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250" w:rsidRDefault="006C5250" w:rsidP="006C5250">
      <w:pPr>
        <w:widowControl w:val="0"/>
        <w:autoSpaceDE w:val="0"/>
        <w:autoSpaceDN w:val="0"/>
        <w:adjustRightInd w:val="0"/>
      </w:pPr>
      <w:bookmarkStart w:id="0" w:name="_GoBack"/>
      <w:bookmarkEnd w:id="0"/>
    </w:p>
    <w:p w:rsidR="006C5250" w:rsidRDefault="006C5250" w:rsidP="006C5250">
      <w:pPr>
        <w:widowControl w:val="0"/>
        <w:autoSpaceDE w:val="0"/>
        <w:autoSpaceDN w:val="0"/>
        <w:adjustRightInd w:val="0"/>
      </w:pPr>
      <w:r>
        <w:rPr>
          <w:b/>
          <w:bCs/>
        </w:rPr>
        <w:t>Section 740.530  Establishment of Groundwater Management Zones</w:t>
      </w:r>
      <w:r>
        <w:t xml:space="preserve"> </w:t>
      </w:r>
    </w:p>
    <w:p w:rsidR="006C5250" w:rsidRDefault="006C5250" w:rsidP="006C5250">
      <w:pPr>
        <w:widowControl w:val="0"/>
        <w:autoSpaceDE w:val="0"/>
        <w:autoSpaceDN w:val="0"/>
        <w:adjustRightInd w:val="0"/>
      </w:pPr>
    </w:p>
    <w:p w:rsidR="006C5250" w:rsidRDefault="006C5250" w:rsidP="006C5250">
      <w:pPr>
        <w:widowControl w:val="0"/>
        <w:autoSpaceDE w:val="0"/>
        <w:autoSpaceDN w:val="0"/>
        <w:adjustRightInd w:val="0"/>
        <w:ind w:left="1440" w:hanging="720"/>
      </w:pPr>
      <w:r>
        <w:t>a)</w:t>
      </w:r>
      <w:r>
        <w:tab/>
        <w:t xml:space="preserve">Except as provided in subsection (b) below, upon approval by the Agency of a Remedial Action Plan under Subpart E of this Part, groundwater that is the subject of the Remedial Action Plan shall automatically be classified as a groundwater management zone for the specified contaminants of concern. </w:t>
      </w:r>
    </w:p>
    <w:p w:rsidR="00BB1ADA" w:rsidRDefault="00BB1ADA" w:rsidP="006C5250">
      <w:pPr>
        <w:widowControl w:val="0"/>
        <w:autoSpaceDE w:val="0"/>
        <w:autoSpaceDN w:val="0"/>
        <w:adjustRightInd w:val="0"/>
        <w:ind w:left="1440" w:hanging="720"/>
      </w:pPr>
    </w:p>
    <w:p w:rsidR="006C5250" w:rsidRDefault="006C5250" w:rsidP="006C5250">
      <w:pPr>
        <w:widowControl w:val="0"/>
        <w:autoSpaceDE w:val="0"/>
        <w:autoSpaceDN w:val="0"/>
        <w:adjustRightInd w:val="0"/>
        <w:ind w:left="1440" w:hanging="720"/>
      </w:pPr>
      <w:r>
        <w:t>b)</w:t>
      </w:r>
      <w:r>
        <w:tab/>
        <w:t xml:space="preserve">The three dimensional area of the groundwater management zone shall be deemed to be coextensive with the groundwater that is the subject of the Remedial Action Plan.  The size of the groundwater management zone may be modified where new information and an amended and approved Remedial Action Plan warrant.  Where the groundwater management zone extends across property boundaries, the written permission of the owners of the affected properties shall be obtained before the groundwater management zone becomes effective unless the affected properties already are included within the remediation site. </w:t>
      </w:r>
    </w:p>
    <w:p w:rsidR="00BB1ADA" w:rsidRDefault="00BB1ADA" w:rsidP="006C5250">
      <w:pPr>
        <w:widowControl w:val="0"/>
        <w:autoSpaceDE w:val="0"/>
        <w:autoSpaceDN w:val="0"/>
        <w:adjustRightInd w:val="0"/>
        <w:ind w:left="1440" w:hanging="720"/>
      </w:pPr>
    </w:p>
    <w:p w:rsidR="006C5250" w:rsidRDefault="006C5250" w:rsidP="006C5250">
      <w:pPr>
        <w:widowControl w:val="0"/>
        <w:autoSpaceDE w:val="0"/>
        <w:autoSpaceDN w:val="0"/>
        <w:adjustRightInd w:val="0"/>
        <w:ind w:left="1440" w:hanging="720"/>
      </w:pPr>
      <w:r>
        <w:t>c)</w:t>
      </w:r>
      <w:r>
        <w:tab/>
        <w:t xml:space="preserve">Groundwater management zones designated under this Section shall remain in effect until a No Further Remediation Letter becomes effective under this Part or an Agreement is terminated. </w:t>
      </w:r>
    </w:p>
    <w:p w:rsidR="00BB1ADA" w:rsidRDefault="00BB1ADA" w:rsidP="006C5250">
      <w:pPr>
        <w:widowControl w:val="0"/>
        <w:autoSpaceDE w:val="0"/>
        <w:autoSpaceDN w:val="0"/>
        <w:adjustRightInd w:val="0"/>
        <w:ind w:left="1440" w:hanging="720"/>
      </w:pPr>
    </w:p>
    <w:p w:rsidR="006C5250" w:rsidRDefault="006C5250" w:rsidP="006C5250">
      <w:pPr>
        <w:widowControl w:val="0"/>
        <w:autoSpaceDE w:val="0"/>
        <w:autoSpaceDN w:val="0"/>
        <w:adjustRightInd w:val="0"/>
        <w:ind w:left="1440" w:hanging="720"/>
      </w:pPr>
      <w:r>
        <w:t>d)</w:t>
      </w:r>
      <w:r>
        <w:tab/>
        <w:t xml:space="preserve">While a groundwater management zone is in effect, the otherwise applicable standards from 35 Ill. Adm. Code 620 shall not be applicable to the contaminants of concern for which groundwater remediation objectives have been approved in the Remediation Objectives Report. </w:t>
      </w:r>
    </w:p>
    <w:p w:rsidR="00BB1ADA" w:rsidRDefault="00BB1ADA" w:rsidP="006C5250">
      <w:pPr>
        <w:widowControl w:val="0"/>
        <w:autoSpaceDE w:val="0"/>
        <w:autoSpaceDN w:val="0"/>
        <w:adjustRightInd w:val="0"/>
        <w:ind w:left="1440" w:hanging="720"/>
      </w:pPr>
    </w:p>
    <w:p w:rsidR="006C5250" w:rsidRDefault="006C5250" w:rsidP="006C5250">
      <w:pPr>
        <w:widowControl w:val="0"/>
        <w:autoSpaceDE w:val="0"/>
        <w:autoSpaceDN w:val="0"/>
        <w:adjustRightInd w:val="0"/>
        <w:ind w:left="1440" w:hanging="720"/>
      </w:pPr>
      <w:r>
        <w:t>e)</w:t>
      </w:r>
      <w:r>
        <w:tab/>
        <w:t xml:space="preserve">If implementation of an approved Remedial Action Plan fails to achieve the remediation objectives developed under Section 740.440 of this Part, alternative groundwater objectives may be developed under Section 740.440 of this Part. </w:t>
      </w:r>
    </w:p>
    <w:p w:rsidR="00BB1ADA" w:rsidRDefault="00BB1ADA" w:rsidP="006C5250">
      <w:pPr>
        <w:widowControl w:val="0"/>
        <w:autoSpaceDE w:val="0"/>
        <w:autoSpaceDN w:val="0"/>
        <w:adjustRightInd w:val="0"/>
        <w:ind w:left="2160" w:hanging="720"/>
      </w:pPr>
    </w:p>
    <w:p w:rsidR="006C5250" w:rsidRDefault="006C5250" w:rsidP="006C5250">
      <w:pPr>
        <w:widowControl w:val="0"/>
        <w:autoSpaceDE w:val="0"/>
        <w:autoSpaceDN w:val="0"/>
        <w:adjustRightInd w:val="0"/>
        <w:ind w:left="2160" w:hanging="720"/>
      </w:pPr>
      <w:r>
        <w:t>1)</w:t>
      </w:r>
      <w:r>
        <w:tab/>
        <w:t xml:space="preserve">Upon the development of alternative groundwater objectives, the Remediation Objectives Report shall be amended accordingly and submitted for review and approval. </w:t>
      </w:r>
    </w:p>
    <w:p w:rsidR="00BB1ADA" w:rsidRDefault="00BB1ADA" w:rsidP="006C5250">
      <w:pPr>
        <w:widowControl w:val="0"/>
        <w:autoSpaceDE w:val="0"/>
        <w:autoSpaceDN w:val="0"/>
        <w:adjustRightInd w:val="0"/>
        <w:ind w:left="2160" w:hanging="720"/>
      </w:pPr>
    </w:p>
    <w:p w:rsidR="006C5250" w:rsidRDefault="006C5250" w:rsidP="006C5250">
      <w:pPr>
        <w:widowControl w:val="0"/>
        <w:autoSpaceDE w:val="0"/>
        <w:autoSpaceDN w:val="0"/>
        <w:adjustRightInd w:val="0"/>
        <w:ind w:left="2160" w:hanging="720"/>
      </w:pPr>
      <w:r>
        <w:t>2)</w:t>
      </w:r>
      <w:r>
        <w:tab/>
        <w:t xml:space="preserve">Upon approval of the amended Remediation Objectives Report, the Remedial Action Plan shall be amended and submitted for review and approval unless the RA can demonstrate that the alternative groundwater objectives already have been achieved.  In that case, the RA shall submit a Remedial Action Completion Report documenting the achievement of the alternative groundwater objectives. </w:t>
      </w:r>
    </w:p>
    <w:p w:rsidR="00BB1ADA" w:rsidRDefault="00BB1ADA" w:rsidP="006C5250">
      <w:pPr>
        <w:widowControl w:val="0"/>
        <w:autoSpaceDE w:val="0"/>
        <w:autoSpaceDN w:val="0"/>
        <w:adjustRightInd w:val="0"/>
        <w:ind w:left="1440" w:hanging="720"/>
      </w:pPr>
    </w:p>
    <w:p w:rsidR="006C5250" w:rsidRDefault="006C5250" w:rsidP="006C5250">
      <w:pPr>
        <w:widowControl w:val="0"/>
        <w:autoSpaceDE w:val="0"/>
        <w:autoSpaceDN w:val="0"/>
        <w:adjustRightInd w:val="0"/>
        <w:ind w:left="1440" w:hanging="720"/>
      </w:pPr>
      <w:r>
        <w:t>f)</w:t>
      </w:r>
      <w:r>
        <w:tab/>
        <w:t xml:space="preserve">While the No Further Remediation Letter is in effect, the otherwise applicable groundwater quality standards from 35 Ill. Adm. Code 620.Subpart D are superseded.  The applicable groundwater quality standards for the specified contaminants of concern within the area formerly encompassed by the GMZ are the groundwater objectives achieved as documented in the approved Remedial Action Completion Report. </w:t>
      </w:r>
    </w:p>
    <w:p w:rsidR="00BB1ADA" w:rsidRDefault="00BB1ADA" w:rsidP="006C5250">
      <w:pPr>
        <w:widowControl w:val="0"/>
        <w:autoSpaceDE w:val="0"/>
        <w:autoSpaceDN w:val="0"/>
        <w:adjustRightInd w:val="0"/>
        <w:ind w:left="1440" w:hanging="720"/>
      </w:pPr>
    </w:p>
    <w:p w:rsidR="006C5250" w:rsidRDefault="006C5250" w:rsidP="006C5250">
      <w:pPr>
        <w:widowControl w:val="0"/>
        <w:autoSpaceDE w:val="0"/>
        <w:autoSpaceDN w:val="0"/>
        <w:adjustRightInd w:val="0"/>
        <w:ind w:left="1440" w:hanging="720"/>
      </w:pPr>
      <w:r>
        <w:t>g)</w:t>
      </w:r>
      <w:r>
        <w:tab/>
        <w:t xml:space="preserve">While the No Further Remediation Letter is in effect, requirements for review, reporting and listing relative to groundwater remediation that may otherwise be applicable under 35 Ill. Adm. Code 620.250 and 620.450(a) shall not apply to the area formerly encompassed by the groundwater management zone and any contaminants of concern for which the groundwater management zone was formerly in effect under this Section. </w:t>
      </w:r>
    </w:p>
    <w:sectPr w:rsidR="006C5250" w:rsidSect="006C525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C5250"/>
    <w:rsid w:val="002813BE"/>
    <w:rsid w:val="003750D6"/>
    <w:rsid w:val="005C3366"/>
    <w:rsid w:val="006C5250"/>
    <w:rsid w:val="00BB1ADA"/>
    <w:rsid w:val="00EC4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457</Words>
  <Characters>2606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740</vt:lpstr>
    </vt:vector>
  </TitlesOfParts>
  <Company>State of Illinois</Company>
  <LinksUpToDate>false</LinksUpToDate>
  <CharactersWithSpaces>3057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740</dc:title>
  <dc:subject/>
  <dc:creator>Illinois General Assembly</dc:creator>
  <cp:keywords/>
  <dc:description/>
  <cp:lastModifiedBy>Roberts, John</cp:lastModifiedBy>
  <cp:revision>3</cp:revision>
  <dcterms:created xsi:type="dcterms:W3CDTF">2012-06-21T22:09:00Z</dcterms:created>
  <dcterms:modified xsi:type="dcterms:W3CDTF">2012-06-21T22:09:00Z</dcterms:modified>
</cp:coreProperties>
</file>