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EA" w:rsidRDefault="004D36EA" w:rsidP="004D36EA">
      <w:pPr>
        <w:widowControl w:val="0"/>
        <w:autoSpaceDE w:val="0"/>
        <w:autoSpaceDN w:val="0"/>
        <w:adjustRightInd w:val="0"/>
      </w:pPr>
      <w:bookmarkStart w:id="0" w:name="_GoBack"/>
      <w:bookmarkEnd w:id="0"/>
    </w:p>
    <w:p w:rsidR="004D36EA" w:rsidRDefault="004D36EA" w:rsidP="004D36EA">
      <w:pPr>
        <w:widowControl w:val="0"/>
        <w:autoSpaceDE w:val="0"/>
        <w:autoSpaceDN w:val="0"/>
        <w:adjustRightInd w:val="0"/>
      </w:pPr>
      <w:r>
        <w:rPr>
          <w:b/>
          <w:bCs/>
        </w:rPr>
        <w:t>Section 740.320  Manner of Payment</w:t>
      </w:r>
      <w:r>
        <w:t xml:space="preserve"> </w:t>
      </w:r>
    </w:p>
    <w:p w:rsidR="004D36EA" w:rsidRDefault="004D36EA" w:rsidP="004D36EA">
      <w:pPr>
        <w:widowControl w:val="0"/>
        <w:autoSpaceDE w:val="0"/>
        <w:autoSpaceDN w:val="0"/>
        <w:adjustRightInd w:val="0"/>
      </w:pPr>
    </w:p>
    <w:p w:rsidR="004D36EA" w:rsidRDefault="004D36EA" w:rsidP="004D36EA">
      <w:pPr>
        <w:widowControl w:val="0"/>
        <w:autoSpaceDE w:val="0"/>
        <w:autoSpaceDN w:val="0"/>
        <w:adjustRightInd w:val="0"/>
      </w:pPr>
      <w:r>
        <w:t xml:space="preserve">Payment shall be made by check or money order made payable to "Treasurer </w:t>
      </w:r>
      <w:r w:rsidR="00017C07">
        <w:t xml:space="preserve">– </w:t>
      </w:r>
      <w:r>
        <w:t xml:space="preserve">State of Illinois, For Deposit in the Hazardous Waste Fund." The check or money order shall include the Illinois inventory identification number and the Federal Employer Identification Number or Social Security Number of the RA entering into an Agreement under this Part.  Payment shall be mailed or delivered to the address designated by the Agency in the request for payment.  Payments that are hand-delivered shall be delivered during the Agency's normal business hours. </w:t>
      </w:r>
    </w:p>
    <w:sectPr w:rsidR="004D36EA" w:rsidSect="004D36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36EA"/>
    <w:rsid w:val="00017C07"/>
    <w:rsid w:val="004D36EA"/>
    <w:rsid w:val="005C3366"/>
    <w:rsid w:val="007A191C"/>
    <w:rsid w:val="00C44810"/>
    <w:rsid w:val="00E5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