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07" w:rsidRDefault="00F34E07" w:rsidP="00F34E07">
      <w:pPr>
        <w:widowControl w:val="0"/>
        <w:autoSpaceDE w:val="0"/>
        <w:autoSpaceDN w:val="0"/>
        <w:adjustRightInd w:val="0"/>
      </w:pPr>
      <w:bookmarkStart w:id="0" w:name="_GoBack"/>
      <w:bookmarkEnd w:id="0"/>
    </w:p>
    <w:p w:rsidR="00F34E07" w:rsidRDefault="00F34E07" w:rsidP="00F34E07">
      <w:pPr>
        <w:widowControl w:val="0"/>
        <w:autoSpaceDE w:val="0"/>
        <w:autoSpaceDN w:val="0"/>
        <w:adjustRightInd w:val="0"/>
      </w:pPr>
      <w:r>
        <w:rPr>
          <w:b/>
          <w:bCs/>
        </w:rPr>
        <w:t>Section 740.225  Termination of Agreement by the Remediation Applicant (RA)</w:t>
      </w:r>
      <w:r>
        <w:t xml:space="preserve"> </w:t>
      </w:r>
    </w:p>
    <w:p w:rsidR="00F34E07" w:rsidRDefault="00F34E07" w:rsidP="00F34E07">
      <w:pPr>
        <w:widowControl w:val="0"/>
        <w:autoSpaceDE w:val="0"/>
        <w:autoSpaceDN w:val="0"/>
        <w:adjustRightInd w:val="0"/>
      </w:pPr>
    </w:p>
    <w:p w:rsidR="00F34E07" w:rsidRDefault="00F34E07" w:rsidP="00F34E07">
      <w:pPr>
        <w:widowControl w:val="0"/>
        <w:autoSpaceDE w:val="0"/>
        <w:autoSpaceDN w:val="0"/>
        <w:adjustRightInd w:val="0"/>
        <w:ind w:left="1440" w:hanging="720"/>
      </w:pPr>
      <w:r>
        <w:t>a)</w:t>
      </w:r>
      <w:r>
        <w:tab/>
      </w:r>
      <w:r>
        <w:rPr>
          <w:i/>
          <w:iCs/>
        </w:rPr>
        <w:t>An RA requesting services under</w:t>
      </w:r>
      <w:r>
        <w:t xml:space="preserve"> this Part </w:t>
      </w:r>
      <w:r>
        <w:rPr>
          <w:i/>
          <w:iCs/>
        </w:rPr>
        <w:t>may, at any time, notify the Agency, in writing, that Agency services previously requested are no longer wanted.  Within 180 days after receipt of the notice, the Agency shall provide the RA with a final invoice for services provided until the date of</w:t>
      </w:r>
      <w:r>
        <w:t xml:space="preserve"> receipt of </w:t>
      </w:r>
      <w:r>
        <w:rPr>
          <w:i/>
          <w:iCs/>
        </w:rPr>
        <w:t>such notification.</w:t>
      </w:r>
      <w:r>
        <w:t xml:space="preserve">  (Section 58.7(b)(3) of the Act) </w:t>
      </w:r>
    </w:p>
    <w:p w:rsidR="00B22BAD" w:rsidRDefault="00B22BAD" w:rsidP="00F34E07">
      <w:pPr>
        <w:widowControl w:val="0"/>
        <w:autoSpaceDE w:val="0"/>
        <w:autoSpaceDN w:val="0"/>
        <w:adjustRightInd w:val="0"/>
        <w:ind w:left="1440" w:hanging="720"/>
      </w:pPr>
    </w:p>
    <w:p w:rsidR="00F34E07" w:rsidRDefault="00F34E07" w:rsidP="00F34E07">
      <w:pPr>
        <w:widowControl w:val="0"/>
        <w:autoSpaceDE w:val="0"/>
        <w:autoSpaceDN w:val="0"/>
        <w:adjustRightInd w:val="0"/>
        <w:ind w:left="1440" w:hanging="720"/>
      </w:pPr>
      <w:r>
        <w:t>b)</w:t>
      </w:r>
      <w:r>
        <w:tab/>
        <w:t xml:space="preserve">Within 45 days after the receipt of a final invoice prepared under subsection (a) above and Section 740.310 of this Part, the RA shall submit full payment to the Agency for any unpaid oversight costs the Agency has identified in the invoice.  Submittal and manner of payment shall be as provided under Sections 740.315 and 740.320 of this Part. </w:t>
      </w:r>
    </w:p>
    <w:p w:rsidR="00B22BAD" w:rsidRDefault="00B22BAD" w:rsidP="00F34E07">
      <w:pPr>
        <w:widowControl w:val="0"/>
        <w:autoSpaceDE w:val="0"/>
        <w:autoSpaceDN w:val="0"/>
        <w:adjustRightInd w:val="0"/>
        <w:ind w:left="1440" w:hanging="720"/>
      </w:pPr>
    </w:p>
    <w:p w:rsidR="00F34E07" w:rsidRDefault="00F34E07" w:rsidP="00F34E07">
      <w:pPr>
        <w:widowControl w:val="0"/>
        <w:autoSpaceDE w:val="0"/>
        <w:autoSpaceDN w:val="0"/>
        <w:adjustRightInd w:val="0"/>
        <w:ind w:left="1440" w:hanging="720"/>
      </w:pPr>
      <w:r>
        <w:t>c)</w:t>
      </w:r>
      <w:r>
        <w:tab/>
        <w:t xml:space="preserve">Upon finding that the RA has paid all oversight costs, the Agency shall notify the RA in writing by certified mail, return receipt requested, that the Agreement is terminated. </w:t>
      </w:r>
    </w:p>
    <w:sectPr w:rsidR="00F34E07" w:rsidSect="00F34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E07"/>
    <w:rsid w:val="00204EC9"/>
    <w:rsid w:val="00382BAC"/>
    <w:rsid w:val="005C3366"/>
    <w:rsid w:val="00683DFA"/>
    <w:rsid w:val="00B22BAD"/>
    <w:rsid w:val="00F3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