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97" w:rsidRDefault="00F00197" w:rsidP="00F001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41D5" w:rsidRDefault="00F00197" w:rsidP="00F00197">
      <w:pPr>
        <w:widowControl w:val="0"/>
        <w:autoSpaceDE w:val="0"/>
        <w:autoSpaceDN w:val="0"/>
        <w:adjustRightInd w:val="0"/>
        <w:jc w:val="center"/>
      </w:pPr>
      <w:r>
        <w:t>SUBPART D:  STANDARDS FOR USED OIL COLLECTION CENTERS</w:t>
      </w:r>
    </w:p>
    <w:p w:rsidR="00F00197" w:rsidRDefault="00F00197" w:rsidP="00F00197">
      <w:pPr>
        <w:widowControl w:val="0"/>
        <w:autoSpaceDE w:val="0"/>
        <w:autoSpaceDN w:val="0"/>
        <w:adjustRightInd w:val="0"/>
        <w:jc w:val="center"/>
      </w:pPr>
      <w:r>
        <w:t>AND</w:t>
      </w:r>
      <w:r w:rsidR="00F641D5">
        <w:t xml:space="preserve"> </w:t>
      </w:r>
      <w:r>
        <w:t>AGGREGATION POINTS</w:t>
      </w:r>
    </w:p>
    <w:sectPr w:rsidR="00F00197" w:rsidSect="00F001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197"/>
    <w:rsid w:val="005C3366"/>
    <w:rsid w:val="005C757F"/>
    <w:rsid w:val="00BD1F73"/>
    <w:rsid w:val="00ED06E6"/>
    <w:rsid w:val="00EF209B"/>
    <w:rsid w:val="00F00197"/>
    <w:rsid w:val="00F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STANDARDS FOR USED OIL COLLECTION CENTERS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STANDARDS FOR USED OIL COLLECTION CENTERS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