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9D" w:rsidRPr="00A9009D" w:rsidRDefault="00A9009D" w:rsidP="00A9009D">
      <w:pPr>
        <w:jc w:val="center"/>
      </w:pPr>
      <w:r w:rsidRPr="00A9009D">
        <w:t>PART 734</w:t>
      </w:r>
    </w:p>
    <w:p w:rsidR="00A9009D" w:rsidRPr="00A9009D" w:rsidRDefault="00A9009D" w:rsidP="00A9009D">
      <w:pPr>
        <w:jc w:val="center"/>
      </w:pPr>
      <w:r w:rsidRPr="00A9009D">
        <w:t xml:space="preserve">PETROLEUM UNDERGROUND STORAGE TANKS </w:t>
      </w:r>
    </w:p>
    <w:p w:rsidR="00A9009D" w:rsidRPr="00A9009D" w:rsidRDefault="00A9009D" w:rsidP="00A9009D">
      <w:pPr>
        <w:jc w:val="center"/>
      </w:pPr>
      <w:bookmarkStart w:id="0" w:name="_GoBack"/>
      <w:bookmarkEnd w:id="0"/>
    </w:p>
    <w:sectPr w:rsidR="00A9009D" w:rsidRPr="00A9009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EE" w:rsidRDefault="001F1AEE">
      <w:r>
        <w:separator/>
      </w:r>
    </w:p>
  </w:endnote>
  <w:endnote w:type="continuationSeparator" w:id="0">
    <w:p w:rsidR="001F1AEE" w:rsidRDefault="001F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EE" w:rsidRDefault="001F1AEE">
      <w:r>
        <w:separator/>
      </w:r>
    </w:p>
  </w:footnote>
  <w:footnote w:type="continuationSeparator" w:id="0">
    <w:p w:rsidR="001F1AEE" w:rsidRDefault="001F1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F1AEE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7F27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43421"/>
    <w:rsid w:val="00A600AA"/>
    <w:rsid w:val="00A62F7E"/>
    <w:rsid w:val="00A9009D"/>
    <w:rsid w:val="00AB29C6"/>
    <w:rsid w:val="00AB33CF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7E4C"/>
    <w:rsid w:val="00C4537A"/>
    <w:rsid w:val="00CC13F9"/>
    <w:rsid w:val="00CD3723"/>
    <w:rsid w:val="00CE7E0B"/>
    <w:rsid w:val="00D267EA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A9009D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CG Times" w:hAnsi="CG Times"/>
      <w:b/>
      <w:szCs w:val="20"/>
    </w:rPr>
  </w:style>
  <w:style w:type="paragraph" w:styleId="Heading4">
    <w:name w:val="heading 4"/>
    <w:basedOn w:val="Normal"/>
    <w:next w:val="Normal"/>
    <w:qFormat/>
    <w:rsid w:val="00A9009D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A9009D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Technical4">
    <w:name w:val="Technical 4"/>
    <w:rsid w:val="00A9009D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b/>
      <w:sz w:val="24"/>
    </w:rPr>
  </w:style>
  <w:style w:type="paragraph" w:customStyle="1" w:styleId="Document1">
    <w:name w:val="Document 1"/>
    <w:rsid w:val="00A9009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A9009D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CG Times" w:hAnsi="CG Times"/>
      <w:b/>
      <w:szCs w:val="20"/>
    </w:rPr>
  </w:style>
  <w:style w:type="paragraph" w:styleId="Heading4">
    <w:name w:val="heading 4"/>
    <w:basedOn w:val="Normal"/>
    <w:next w:val="Normal"/>
    <w:qFormat/>
    <w:rsid w:val="00A9009D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A9009D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Technical4">
    <w:name w:val="Technical 4"/>
    <w:rsid w:val="00A9009D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b/>
      <w:sz w:val="24"/>
    </w:rPr>
  </w:style>
  <w:style w:type="paragraph" w:customStyle="1" w:styleId="Document1">
    <w:name w:val="Document 1"/>
    <w:rsid w:val="00A9009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2012-06-21T22:03:00Z</dcterms:created>
  <dcterms:modified xsi:type="dcterms:W3CDTF">2013-04-23T20:16:00Z</dcterms:modified>
</cp:coreProperties>
</file>