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47A9C" w14:textId="77777777" w:rsidR="000E37DE" w:rsidRDefault="000E37DE" w:rsidP="000E37DE">
      <w:pPr>
        <w:widowControl w:val="0"/>
        <w:autoSpaceDE w:val="0"/>
        <w:autoSpaceDN w:val="0"/>
        <w:adjustRightInd w:val="0"/>
      </w:pPr>
    </w:p>
    <w:p w14:paraId="1AD06028" w14:textId="2DB9313F" w:rsidR="000E37DE" w:rsidRDefault="000E37DE" w:rsidP="000E37DE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733.107  </w:t>
      </w:r>
      <w:r w:rsidR="00BD4126">
        <w:rPr>
          <w:b/>
          <w:bCs/>
        </w:rPr>
        <w:t xml:space="preserve">Applicability:  </w:t>
      </w:r>
      <w:r w:rsidR="00EB65A4" w:rsidRPr="001A3D18">
        <w:rPr>
          <w:b/>
          <w:bCs/>
        </w:rPr>
        <w:t>Paint and Paint-related Waste</w:t>
      </w:r>
      <w:r>
        <w:t xml:space="preserve"> </w:t>
      </w:r>
    </w:p>
    <w:p w14:paraId="47059BD3" w14:textId="7D92D956" w:rsidR="000E37DE" w:rsidRDefault="000E37DE" w:rsidP="000E37DE">
      <w:pPr>
        <w:widowControl w:val="0"/>
        <w:autoSpaceDE w:val="0"/>
        <w:autoSpaceDN w:val="0"/>
        <w:adjustRightInd w:val="0"/>
      </w:pPr>
    </w:p>
    <w:p w14:paraId="50EFCC6F" w14:textId="6C34F427" w:rsidR="00EB65A4" w:rsidRDefault="00EB65A4" w:rsidP="00EB65A4">
      <w:pPr>
        <w:ind w:left="1440" w:hanging="720"/>
      </w:pPr>
      <w:r w:rsidRPr="001A3D18">
        <w:t>a)</w:t>
      </w:r>
      <w:r>
        <w:tab/>
      </w:r>
      <w:r w:rsidRPr="001A3D18">
        <w:t xml:space="preserve">Paint and Paint-related Waste </w:t>
      </w:r>
      <w:r w:rsidRPr="001A3D18">
        <w:rPr>
          <w:spacing w:val="-3"/>
        </w:rPr>
        <w:t>Covered under This Part</w:t>
      </w:r>
      <w:r w:rsidRPr="001A3D18">
        <w:t>.  The requirements of this Part apply to persons that manage paint and paint-related waste, as described in Section 733.109, except those listed in subsection (b).</w:t>
      </w:r>
    </w:p>
    <w:p w14:paraId="1A82AFC5" w14:textId="77777777" w:rsidR="00EB65A4" w:rsidRPr="001A3D18" w:rsidRDefault="00EB65A4" w:rsidP="00010F96"/>
    <w:p w14:paraId="229DCC32" w14:textId="529949D9" w:rsidR="00EB65A4" w:rsidRDefault="00EB65A4" w:rsidP="00EB65A4">
      <w:pPr>
        <w:ind w:left="1440" w:hanging="720"/>
      </w:pPr>
      <w:r w:rsidRPr="001A3D18">
        <w:t>b)</w:t>
      </w:r>
      <w:r>
        <w:tab/>
      </w:r>
      <w:r w:rsidRPr="001A3D18">
        <w:t>Paint and Paint-related Waste Not Covered under This Part. The requirements of this Part do not apply to the following:</w:t>
      </w:r>
    </w:p>
    <w:p w14:paraId="1AAF5369" w14:textId="77777777" w:rsidR="00EB65A4" w:rsidRPr="001A3D18" w:rsidRDefault="00EB65A4" w:rsidP="00010F96"/>
    <w:p w14:paraId="531FB44B" w14:textId="36DD00BB" w:rsidR="00EB65A4" w:rsidRDefault="00EB65A4" w:rsidP="00EB65A4">
      <w:pPr>
        <w:ind w:left="2160" w:hanging="720"/>
      </w:pPr>
      <w:r w:rsidRPr="001A3D18">
        <w:t>1)</w:t>
      </w:r>
      <w:r>
        <w:tab/>
      </w:r>
      <w:r w:rsidRPr="001A3D18">
        <w:t>Paint or paint-related waste that has been mixed with solvents or other materials that alter the physical properties of the paint or paint-related waste.</w:t>
      </w:r>
    </w:p>
    <w:p w14:paraId="02547039" w14:textId="77777777" w:rsidR="00EB65A4" w:rsidRPr="001A3D18" w:rsidRDefault="00EB65A4" w:rsidP="00010F96"/>
    <w:p w14:paraId="7C61FF6A" w14:textId="435286C1" w:rsidR="00EB65A4" w:rsidRDefault="00EB65A4" w:rsidP="00EB65A4">
      <w:pPr>
        <w:ind w:left="2160" w:hanging="720"/>
      </w:pPr>
      <w:r w:rsidRPr="001A3D18">
        <w:t>2)</w:t>
      </w:r>
      <w:r>
        <w:tab/>
      </w:r>
      <w:r w:rsidRPr="001A3D18">
        <w:t xml:space="preserve">Paint or paint-related waste that is not hazardous waste.  Paint or paint-related waste is a hazardous waste if it exhibits one or more of the characteristics identified in Subpart C of </w:t>
      </w:r>
      <w:r w:rsidRPr="001A3D18">
        <w:rPr>
          <w:spacing w:val="-3"/>
        </w:rPr>
        <w:t>35 Ill. Adm. Code 721</w:t>
      </w:r>
      <w:r w:rsidRPr="001A3D18">
        <w:t>.</w:t>
      </w:r>
    </w:p>
    <w:p w14:paraId="56907501" w14:textId="77777777" w:rsidR="00EB65A4" w:rsidRPr="001A3D18" w:rsidRDefault="00EB65A4" w:rsidP="00010F96"/>
    <w:p w14:paraId="7EE57CB4" w14:textId="6D7ADEA6" w:rsidR="00EB65A4" w:rsidRDefault="00EB65A4" w:rsidP="00EB65A4">
      <w:pPr>
        <w:ind w:left="2160" w:hanging="720"/>
      </w:pPr>
      <w:r w:rsidRPr="001A3D18">
        <w:t>3)</w:t>
      </w:r>
      <w:r>
        <w:tab/>
      </w:r>
      <w:r w:rsidRPr="001A3D18">
        <w:t>Paint and paint-related materials that are not regulated as a waste.</w:t>
      </w:r>
    </w:p>
    <w:p w14:paraId="44EE0152" w14:textId="77777777" w:rsidR="00EB65A4" w:rsidRPr="001A3D18" w:rsidRDefault="00EB65A4" w:rsidP="00010F96"/>
    <w:p w14:paraId="79B59169" w14:textId="1E69AA11" w:rsidR="00EB65A4" w:rsidRDefault="00EB65A4" w:rsidP="00EB65A4">
      <w:pPr>
        <w:ind w:firstLine="720"/>
      </w:pPr>
      <w:r w:rsidRPr="001A3D18">
        <w:t>c)</w:t>
      </w:r>
      <w:r>
        <w:tab/>
      </w:r>
      <w:r w:rsidRPr="001A3D18">
        <w:t>Generation of Paint and Paint-related Waste</w:t>
      </w:r>
    </w:p>
    <w:p w14:paraId="45985531" w14:textId="77777777" w:rsidR="00EB65A4" w:rsidRPr="001A3D18" w:rsidRDefault="00EB65A4" w:rsidP="00010F96"/>
    <w:p w14:paraId="00090FF2" w14:textId="44455E55" w:rsidR="00EB65A4" w:rsidRDefault="00EB65A4" w:rsidP="00EB65A4">
      <w:pPr>
        <w:ind w:left="2160" w:hanging="720"/>
      </w:pPr>
      <w:r w:rsidRPr="001A3D18">
        <w:t>1)</w:t>
      </w:r>
      <w:r>
        <w:tab/>
      </w:r>
      <w:r w:rsidRPr="001A3D18">
        <w:t>Paint and paint-related waste becomes a waste on the date it is discarded.</w:t>
      </w:r>
    </w:p>
    <w:p w14:paraId="76B573E7" w14:textId="77777777" w:rsidR="00EB65A4" w:rsidRPr="001A3D18" w:rsidRDefault="00EB65A4" w:rsidP="00010F96"/>
    <w:p w14:paraId="3AAE6F47" w14:textId="7B6BDE1F" w:rsidR="00EB65A4" w:rsidRDefault="00EB65A4" w:rsidP="00EB65A4">
      <w:pPr>
        <w:widowControl w:val="0"/>
        <w:autoSpaceDE w:val="0"/>
        <w:autoSpaceDN w:val="0"/>
        <w:adjustRightInd w:val="0"/>
        <w:ind w:left="2160" w:hanging="720"/>
      </w:pPr>
      <w:r w:rsidRPr="001A3D18">
        <w:t>2)</w:t>
      </w:r>
      <w:r>
        <w:tab/>
      </w:r>
      <w:r w:rsidRPr="001A3D18">
        <w:t>Unused paint becomes a waste on the date the handler decides to discard it.</w:t>
      </w:r>
    </w:p>
    <w:p w14:paraId="74355893" w14:textId="77777777" w:rsidR="00EB65A4" w:rsidRDefault="00EB65A4" w:rsidP="00010F96">
      <w:pPr>
        <w:widowControl w:val="0"/>
        <w:autoSpaceDE w:val="0"/>
        <w:autoSpaceDN w:val="0"/>
        <w:adjustRightInd w:val="0"/>
      </w:pPr>
    </w:p>
    <w:p w14:paraId="3D37B775" w14:textId="4FEA757E" w:rsidR="000E37DE" w:rsidRDefault="00EB65A4" w:rsidP="00EB65A4">
      <w:pPr>
        <w:ind w:left="720"/>
      </w:pPr>
      <w:r w:rsidRPr="001A3D18">
        <w:t xml:space="preserve">(Source:  Section </w:t>
      </w:r>
      <w:r w:rsidR="006977A1">
        <w:t>repealed</w:t>
      </w:r>
      <w:r w:rsidRPr="001A3D18">
        <w:t xml:space="preserve"> at 22 Ill. Reg. 9874, effective June 20, 2000; new Section </w:t>
      </w:r>
      <w:r w:rsidR="006977A1">
        <w:t>a</w:t>
      </w:r>
      <w:r w:rsidRPr="001A3D18">
        <w:t xml:space="preserve">dded at </w:t>
      </w:r>
      <w:r>
        <w:t xml:space="preserve">49 Ill. Reg. </w:t>
      </w:r>
      <w:r w:rsidR="00350DFF">
        <w:t>11429</w:t>
      </w:r>
      <w:r>
        <w:t xml:space="preserve">, effective </w:t>
      </w:r>
      <w:r w:rsidR="00010F96">
        <w:t>August 27, 2025.</w:t>
      </w:r>
      <w:r>
        <w:t>)</w:t>
      </w:r>
    </w:p>
    <w:sectPr w:rsidR="000E37DE" w:rsidSect="000E37D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E37DE"/>
    <w:rsid w:val="00010F96"/>
    <w:rsid w:val="000E37DE"/>
    <w:rsid w:val="00144D8E"/>
    <w:rsid w:val="00183F33"/>
    <w:rsid w:val="00350DFF"/>
    <w:rsid w:val="004D759A"/>
    <w:rsid w:val="005C3366"/>
    <w:rsid w:val="006977A1"/>
    <w:rsid w:val="007457AA"/>
    <w:rsid w:val="00842416"/>
    <w:rsid w:val="00A16AA4"/>
    <w:rsid w:val="00A5368F"/>
    <w:rsid w:val="00AF2DE0"/>
    <w:rsid w:val="00B02F67"/>
    <w:rsid w:val="00BD4126"/>
    <w:rsid w:val="00EB6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30DB034"/>
  <w15:docId w15:val="{4E94B532-D7A5-49BC-84F7-E3012FF61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733</vt:lpstr>
    </vt:vector>
  </TitlesOfParts>
  <Company>State of Illinois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733</dc:title>
  <dc:subject/>
  <dc:creator>Illinois General Assembly</dc:creator>
  <cp:keywords/>
  <dc:description/>
  <cp:lastModifiedBy>Shipley, Melissa A.</cp:lastModifiedBy>
  <cp:revision>4</cp:revision>
  <dcterms:created xsi:type="dcterms:W3CDTF">2025-08-18T20:48:00Z</dcterms:created>
  <dcterms:modified xsi:type="dcterms:W3CDTF">2025-09-12T13:37:00Z</dcterms:modified>
</cp:coreProperties>
</file>