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77" w:rsidRDefault="00701A77" w:rsidP="00701A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1A77" w:rsidRDefault="00701A77" w:rsidP="00701A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731.197  Insurance or Risk Retention Group Coverage (Repealed)</w:t>
      </w:r>
      <w:r>
        <w:t xml:space="preserve"> </w:t>
      </w:r>
    </w:p>
    <w:p w:rsidR="00701A77" w:rsidRDefault="00701A77" w:rsidP="00701A77">
      <w:pPr>
        <w:widowControl w:val="0"/>
        <w:autoSpaceDE w:val="0"/>
        <w:autoSpaceDN w:val="0"/>
        <w:adjustRightInd w:val="0"/>
      </w:pPr>
    </w:p>
    <w:p w:rsidR="00701A77" w:rsidRDefault="00701A77" w:rsidP="00701A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701A77" w:rsidSect="00701A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1A77"/>
    <w:rsid w:val="001D2CEB"/>
    <w:rsid w:val="005C3366"/>
    <w:rsid w:val="00701A77"/>
    <w:rsid w:val="007E5472"/>
    <w:rsid w:val="00F2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2012-06-21T21:59:00Z</dcterms:modified>
</cp:coreProperties>
</file>