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9B9" w:rsidRDefault="008249B9" w:rsidP="008249B9">
      <w:pPr>
        <w:widowControl w:val="0"/>
        <w:autoSpaceDE w:val="0"/>
        <w:autoSpaceDN w:val="0"/>
        <w:adjustRightInd w:val="0"/>
      </w:pPr>
    </w:p>
    <w:p w:rsidR="008249B9" w:rsidRDefault="008249B9" w:rsidP="008249B9">
      <w:pPr>
        <w:widowControl w:val="0"/>
        <w:autoSpaceDE w:val="0"/>
        <w:autoSpaceDN w:val="0"/>
        <w:adjustRightInd w:val="0"/>
      </w:pPr>
      <w:r>
        <w:rPr>
          <w:b/>
          <w:bCs/>
        </w:rPr>
        <w:t>Section 731.164  Free Product Removal</w:t>
      </w:r>
      <w:r>
        <w:t xml:space="preserve"> </w:t>
      </w:r>
    </w:p>
    <w:p w:rsidR="008249B9" w:rsidRDefault="008249B9" w:rsidP="008249B9">
      <w:pPr>
        <w:widowControl w:val="0"/>
        <w:autoSpaceDE w:val="0"/>
        <w:autoSpaceDN w:val="0"/>
        <w:adjustRightInd w:val="0"/>
      </w:pPr>
    </w:p>
    <w:p w:rsidR="00387290" w:rsidRDefault="008249B9" w:rsidP="00387290">
      <w:pPr>
        <w:widowControl w:val="0"/>
        <w:autoSpaceDE w:val="0"/>
        <w:autoSpaceDN w:val="0"/>
        <w:adjustRightInd w:val="0"/>
      </w:pPr>
      <w:r>
        <w:t xml:space="preserve">At sites where investigations under Section 731.162(a)(6) indicate the presence of free product, owners and operators </w:t>
      </w:r>
      <w:r w:rsidR="00DB4698">
        <w:t>must</w:t>
      </w:r>
      <w:r>
        <w:t xml:space="preserve"> remove free product to the maximum extent practicable, while continuing, as necessary, any actions initiated under Section 731.161 through Section 731.163, or preparing for actions required under Section 731.165 through Section 731.166. In meeting the requirements of this Section, owners and operators must: </w:t>
      </w:r>
    </w:p>
    <w:p w:rsidR="00A8779B" w:rsidRDefault="00A8779B" w:rsidP="00387290">
      <w:pPr>
        <w:widowControl w:val="0"/>
        <w:autoSpaceDE w:val="0"/>
        <w:autoSpaceDN w:val="0"/>
        <w:adjustRightInd w:val="0"/>
      </w:pPr>
    </w:p>
    <w:p w:rsidR="00387290" w:rsidRDefault="008249B9" w:rsidP="008249B9">
      <w:pPr>
        <w:widowControl w:val="0"/>
        <w:autoSpaceDE w:val="0"/>
        <w:autoSpaceDN w:val="0"/>
        <w:adjustRightInd w:val="0"/>
        <w:ind w:left="1440" w:hanging="720"/>
      </w:pPr>
      <w:r>
        <w:t>a)</w:t>
      </w:r>
      <w:r>
        <w:tab/>
        <w:t xml:space="preserve">Conduct free product removal in a manner that minimizes the spread of contamination into previously uncontaminated zones by using recovery and disposal techniques appropriate to the hydrogeologic conditions at the site, and that properly treats, discharges or disposes of recovery by products in compliance with applicable local, state and federal regulations; </w:t>
      </w:r>
    </w:p>
    <w:p w:rsidR="00A8779B" w:rsidRDefault="00A8779B" w:rsidP="008249B9">
      <w:pPr>
        <w:widowControl w:val="0"/>
        <w:autoSpaceDE w:val="0"/>
        <w:autoSpaceDN w:val="0"/>
        <w:adjustRightInd w:val="0"/>
        <w:ind w:left="1440" w:hanging="720"/>
      </w:pPr>
    </w:p>
    <w:p w:rsidR="00387290" w:rsidRDefault="008249B9" w:rsidP="008249B9">
      <w:pPr>
        <w:widowControl w:val="0"/>
        <w:autoSpaceDE w:val="0"/>
        <w:autoSpaceDN w:val="0"/>
        <w:adjustRightInd w:val="0"/>
        <w:ind w:left="1440" w:hanging="720"/>
      </w:pPr>
      <w:r>
        <w:t>b)</w:t>
      </w:r>
      <w:r>
        <w:tab/>
        <w:t>Use abatement of free prod</w:t>
      </w:r>
      <w:bookmarkStart w:id="0" w:name="_GoBack"/>
      <w:bookmarkEnd w:id="0"/>
      <w:r>
        <w:t xml:space="preserve">uct migration as a minimum objective for the design of the free product removal system; </w:t>
      </w:r>
    </w:p>
    <w:p w:rsidR="00A8779B" w:rsidRDefault="00A8779B" w:rsidP="008249B9">
      <w:pPr>
        <w:widowControl w:val="0"/>
        <w:autoSpaceDE w:val="0"/>
        <w:autoSpaceDN w:val="0"/>
        <w:adjustRightInd w:val="0"/>
        <w:ind w:left="1440" w:hanging="720"/>
      </w:pPr>
    </w:p>
    <w:p w:rsidR="00387290" w:rsidRDefault="008249B9" w:rsidP="008249B9">
      <w:pPr>
        <w:widowControl w:val="0"/>
        <w:autoSpaceDE w:val="0"/>
        <w:autoSpaceDN w:val="0"/>
        <w:adjustRightInd w:val="0"/>
        <w:ind w:left="1440" w:hanging="720"/>
      </w:pPr>
      <w:r>
        <w:t>c)</w:t>
      </w:r>
      <w:r>
        <w:tab/>
        <w:t xml:space="preserve">Handle any flammable products in a safe and competent manner to prevent fires or explosions; and </w:t>
      </w:r>
    </w:p>
    <w:p w:rsidR="00A8779B" w:rsidRDefault="00A8779B" w:rsidP="008249B9">
      <w:pPr>
        <w:widowControl w:val="0"/>
        <w:autoSpaceDE w:val="0"/>
        <w:autoSpaceDN w:val="0"/>
        <w:adjustRightInd w:val="0"/>
        <w:ind w:left="1440" w:hanging="720"/>
      </w:pPr>
    </w:p>
    <w:p w:rsidR="008249B9" w:rsidRDefault="008249B9" w:rsidP="008249B9">
      <w:pPr>
        <w:widowControl w:val="0"/>
        <w:autoSpaceDE w:val="0"/>
        <w:autoSpaceDN w:val="0"/>
        <w:adjustRightInd w:val="0"/>
        <w:ind w:left="1440" w:hanging="720"/>
      </w:pPr>
      <w:r>
        <w:t>d)</w:t>
      </w:r>
      <w:r>
        <w:tab/>
        <w:t xml:space="preserve">Prepare and submit to the Agency, within 45 days after confirming a release, a free product removal report that provides at least the following information: </w:t>
      </w:r>
    </w:p>
    <w:p w:rsidR="00A8779B" w:rsidRDefault="00A8779B" w:rsidP="008249B9">
      <w:pPr>
        <w:widowControl w:val="0"/>
        <w:autoSpaceDE w:val="0"/>
        <w:autoSpaceDN w:val="0"/>
        <w:adjustRightInd w:val="0"/>
        <w:ind w:left="2160" w:hanging="720"/>
      </w:pPr>
    </w:p>
    <w:p w:rsidR="008249B9" w:rsidRDefault="008249B9" w:rsidP="008249B9">
      <w:pPr>
        <w:widowControl w:val="0"/>
        <w:autoSpaceDE w:val="0"/>
        <w:autoSpaceDN w:val="0"/>
        <w:adjustRightInd w:val="0"/>
        <w:ind w:left="2160" w:hanging="720"/>
      </w:pPr>
      <w:r>
        <w:t>1)</w:t>
      </w:r>
      <w:r>
        <w:tab/>
        <w:t xml:space="preserve">The name of the persons responsible for implementing the free product removal measures; </w:t>
      </w:r>
    </w:p>
    <w:p w:rsidR="00A8779B" w:rsidRDefault="00A8779B" w:rsidP="008249B9">
      <w:pPr>
        <w:widowControl w:val="0"/>
        <w:autoSpaceDE w:val="0"/>
        <w:autoSpaceDN w:val="0"/>
        <w:adjustRightInd w:val="0"/>
        <w:ind w:left="2160" w:hanging="720"/>
      </w:pPr>
    </w:p>
    <w:p w:rsidR="008249B9" w:rsidRDefault="008249B9" w:rsidP="008249B9">
      <w:pPr>
        <w:widowControl w:val="0"/>
        <w:autoSpaceDE w:val="0"/>
        <w:autoSpaceDN w:val="0"/>
        <w:adjustRightInd w:val="0"/>
        <w:ind w:left="2160" w:hanging="720"/>
      </w:pPr>
      <w:r>
        <w:t>2)</w:t>
      </w:r>
      <w:r>
        <w:tab/>
        <w:t xml:space="preserve">The estimated quantity, type and thickness of free product observed or measured in wells, boreholes and excavation; </w:t>
      </w:r>
    </w:p>
    <w:p w:rsidR="00A8779B" w:rsidRDefault="00A8779B" w:rsidP="008249B9">
      <w:pPr>
        <w:widowControl w:val="0"/>
        <w:autoSpaceDE w:val="0"/>
        <w:autoSpaceDN w:val="0"/>
        <w:adjustRightInd w:val="0"/>
        <w:ind w:left="2160" w:hanging="720"/>
      </w:pPr>
    </w:p>
    <w:p w:rsidR="008249B9" w:rsidRDefault="008249B9" w:rsidP="008249B9">
      <w:pPr>
        <w:widowControl w:val="0"/>
        <w:autoSpaceDE w:val="0"/>
        <w:autoSpaceDN w:val="0"/>
        <w:adjustRightInd w:val="0"/>
        <w:ind w:left="2160" w:hanging="720"/>
      </w:pPr>
      <w:r>
        <w:t>3)</w:t>
      </w:r>
      <w:r>
        <w:tab/>
        <w:t xml:space="preserve">The type of free product recovery system used; </w:t>
      </w:r>
    </w:p>
    <w:p w:rsidR="00A8779B" w:rsidRDefault="00A8779B" w:rsidP="008249B9">
      <w:pPr>
        <w:widowControl w:val="0"/>
        <w:autoSpaceDE w:val="0"/>
        <w:autoSpaceDN w:val="0"/>
        <w:adjustRightInd w:val="0"/>
        <w:ind w:left="2160" w:hanging="720"/>
      </w:pPr>
    </w:p>
    <w:p w:rsidR="008249B9" w:rsidRDefault="008249B9" w:rsidP="008249B9">
      <w:pPr>
        <w:widowControl w:val="0"/>
        <w:autoSpaceDE w:val="0"/>
        <w:autoSpaceDN w:val="0"/>
        <w:adjustRightInd w:val="0"/>
        <w:ind w:left="2160" w:hanging="720"/>
      </w:pPr>
      <w:r>
        <w:t>4)</w:t>
      </w:r>
      <w:r>
        <w:tab/>
        <w:t xml:space="preserve">Whether any discharge will take place on-site or off-site during the recovery operation and where this discharge will be located; </w:t>
      </w:r>
    </w:p>
    <w:p w:rsidR="00A8779B" w:rsidRDefault="00A8779B" w:rsidP="008249B9">
      <w:pPr>
        <w:widowControl w:val="0"/>
        <w:autoSpaceDE w:val="0"/>
        <w:autoSpaceDN w:val="0"/>
        <w:adjustRightInd w:val="0"/>
        <w:ind w:left="2160" w:hanging="720"/>
      </w:pPr>
    </w:p>
    <w:p w:rsidR="008249B9" w:rsidRDefault="008249B9" w:rsidP="008249B9">
      <w:pPr>
        <w:widowControl w:val="0"/>
        <w:autoSpaceDE w:val="0"/>
        <w:autoSpaceDN w:val="0"/>
        <w:adjustRightInd w:val="0"/>
        <w:ind w:left="2160" w:hanging="720"/>
      </w:pPr>
      <w:r>
        <w:t>5)</w:t>
      </w:r>
      <w:r>
        <w:tab/>
        <w:t xml:space="preserve">The type of treatment applied to, and the effluent quality expected from, any discharge; </w:t>
      </w:r>
    </w:p>
    <w:p w:rsidR="00A8779B" w:rsidRDefault="00A8779B" w:rsidP="008249B9">
      <w:pPr>
        <w:widowControl w:val="0"/>
        <w:autoSpaceDE w:val="0"/>
        <w:autoSpaceDN w:val="0"/>
        <w:adjustRightInd w:val="0"/>
        <w:ind w:left="2160" w:hanging="720"/>
      </w:pPr>
    </w:p>
    <w:p w:rsidR="008249B9" w:rsidRDefault="008249B9" w:rsidP="008249B9">
      <w:pPr>
        <w:widowControl w:val="0"/>
        <w:autoSpaceDE w:val="0"/>
        <w:autoSpaceDN w:val="0"/>
        <w:adjustRightInd w:val="0"/>
        <w:ind w:left="2160" w:hanging="720"/>
      </w:pPr>
      <w:r>
        <w:t>6)</w:t>
      </w:r>
      <w:r>
        <w:tab/>
        <w:t xml:space="preserve">The steps that have been or are being taken to obtain necessary permits for any discharge; and </w:t>
      </w:r>
    </w:p>
    <w:p w:rsidR="00A8779B" w:rsidRDefault="00A8779B" w:rsidP="008249B9">
      <w:pPr>
        <w:widowControl w:val="0"/>
        <w:autoSpaceDE w:val="0"/>
        <w:autoSpaceDN w:val="0"/>
        <w:adjustRightInd w:val="0"/>
        <w:ind w:left="2160" w:hanging="720"/>
      </w:pPr>
    </w:p>
    <w:p w:rsidR="008249B9" w:rsidRDefault="008249B9" w:rsidP="008249B9">
      <w:pPr>
        <w:widowControl w:val="0"/>
        <w:autoSpaceDE w:val="0"/>
        <w:autoSpaceDN w:val="0"/>
        <w:adjustRightInd w:val="0"/>
        <w:ind w:left="2160" w:hanging="720"/>
      </w:pPr>
      <w:r>
        <w:t>7)</w:t>
      </w:r>
      <w:r>
        <w:tab/>
        <w:t xml:space="preserve">The disposition of the recovered free product. </w:t>
      </w:r>
    </w:p>
    <w:p w:rsidR="008249B9" w:rsidRDefault="008249B9" w:rsidP="008249B9">
      <w:pPr>
        <w:widowControl w:val="0"/>
        <w:autoSpaceDE w:val="0"/>
        <w:autoSpaceDN w:val="0"/>
        <w:adjustRightInd w:val="0"/>
        <w:ind w:left="2160" w:hanging="720"/>
      </w:pPr>
    </w:p>
    <w:p w:rsidR="008249B9" w:rsidRDefault="00DB4698" w:rsidP="008249B9">
      <w:pPr>
        <w:widowControl w:val="0"/>
        <w:autoSpaceDE w:val="0"/>
        <w:autoSpaceDN w:val="0"/>
        <w:adjustRightInd w:val="0"/>
        <w:ind w:left="1440" w:hanging="720"/>
      </w:pPr>
      <w:r>
        <w:t xml:space="preserve">(Source:  Amended at 40 Ill. Reg. </w:t>
      </w:r>
      <w:r w:rsidR="000C33C6">
        <w:t>10312</w:t>
      </w:r>
      <w:r>
        <w:t xml:space="preserve">, effective </w:t>
      </w:r>
      <w:r w:rsidR="000C33C6">
        <w:t>July 13, 2016</w:t>
      </w:r>
      <w:r>
        <w:t>)</w:t>
      </w:r>
    </w:p>
    <w:sectPr w:rsidR="008249B9" w:rsidSect="008249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49B9"/>
    <w:rsid w:val="000C33C6"/>
    <w:rsid w:val="00302702"/>
    <w:rsid w:val="00387290"/>
    <w:rsid w:val="005C3366"/>
    <w:rsid w:val="008249B9"/>
    <w:rsid w:val="00A8779B"/>
    <w:rsid w:val="00AD0B67"/>
    <w:rsid w:val="00BE32D1"/>
    <w:rsid w:val="00DB4698"/>
    <w:rsid w:val="00DF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80E3D3B-59EE-4280-B22B-19B239F1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731</vt:lpstr>
    </vt:vector>
  </TitlesOfParts>
  <Company>State of Illinois</Company>
  <LinksUpToDate>false</LinksUpToDate>
  <CharactersWithSpaces>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731</dc:title>
  <dc:subject/>
  <dc:creator>Illinois General Assembly</dc:creator>
  <cp:keywords/>
  <dc:description/>
  <cp:lastModifiedBy>BockewitzCK</cp:lastModifiedBy>
  <cp:revision>6</cp:revision>
  <dcterms:created xsi:type="dcterms:W3CDTF">2012-06-21T21:58:00Z</dcterms:created>
  <dcterms:modified xsi:type="dcterms:W3CDTF">2018-04-24T20:49:00Z</dcterms:modified>
</cp:coreProperties>
</file>