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B4" w:rsidRDefault="00BA42B4" w:rsidP="00BA4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2B4" w:rsidRDefault="00BA42B4" w:rsidP="00BA42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730.169  Reporting Requirements</w:t>
      </w:r>
      <w:r>
        <w:t xml:space="preserve"> </w:t>
      </w:r>
    </w:p>
    <w:p w:rsidR="00BA42B4" w:rsidRDefault="00BA42B4" w:rsidP="00BA42B4">
      <w:pPr>
        <w:widowControl w:val="0"/>
        <w:autoSpaceDE w:val="0"/>
        <w:autoSpaceDN w:val="0"/>
        <w:adjustRightInd w:val="0"/>
      </w:pPr>
    </w:p>
    <w:p w:rsidR="00BA42B4" w:rsidRDefault="00BA42B4" w:rsidP="00BA42B4">
      <w:pPr>
        <w:widowControl w:val="0"/>
        <w:autoSpaceDE w:val="0"/>
        <w:autoSpaceDN w:val="0"/>
        <w:adjustRightInd w:val="0"/>
      </w:pPr>
      <w:r>
        <w:t>Reporting requirements must, at a minimum, include</w:t>
      </w:r>
      <w:r w:rsidR="00416FCD">
        <w:t xml:space="preserve"> the following</w:t>
      </w:r>
      <w:r>
        <w:t xml:space="preserve">: </w:t>
      </w:r>
    </w:p>
    <w:p w:rsidR="00706428" w:rsidRDefault="00706428" w:rsidP="00BA42B4">
      <w:pPr>
        <w:widowControl w:val="0"/>
        <w:autoSpaceDE w:val="0"/>
        <w:autoSpaceDN w:val="0"/>
        <w:adjustRightInd w:val="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Quarterly reports to the Agency containing</w:t>
      </w:r>
      <w:r w:rsidR="000D2EB6">
        <w:t xml:space="preserve"> the following information</w:t>
      </w:r>
      <w:r>
        <w:t xml:space="preserve">: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maximum injection pressure;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any event that exceeds operating parameters for annulus pressure or injection pressure as specified in the permit;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any event </w:t>
      </w:r>
      <w:r w:rsidR="00416FCD">
        <w:t>that</w:t>
      </w:r>
      <w:r>
        <w:t xml:space="preserve"> triggers an alarm or shutdown device required pursuant to Section 730.167(f) and the response taken;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total volume of fluid injected;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change in the annular fluid volume;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physical, chemical</w:t>
      </w:r>
      <w:r w:rsidR="000D2EB6">
        <w:t>,</w:t>
      </w:r>
      <w:r>
        <w:t xml:space="preserve"> and other relevant characteristics of injected fluids; and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1440" w:hanging="720"/>
      </w:pPr>
    </w:p>
    <w:p w:rsidR="00416FCD" w:rsidRDefault="00BA42B4" w:rsidP="00416FCD">
      <w:pPr>
        <w:widowControl w:val="0"/>
        <w:autoSpaceDE w:val="0"/>
        <w:autoSpaceDN w:val="0"/>
        <w:adjustRightInd w:val="0"/>
        <w:ind w:left="2160" w:hanging="735"/>
      </w:pPr>
      <w:r>
        <w:t>7)</w:t>
      </w:r>
      <w:r>
        <w:tab/>
        <w:t xml:space="preserve">The results of monitoring prescribed </w:t>
      </w:r>
      <w:r w:rsidR="00416FCD">
        <w:t>pursuant to</w:t>
      </w:r>
      <w:r>
        <w:t xml:space="preserve"> Section 730.168; and </w:t>
      </w:r>
    </w:p>
    <w:p w:rsidR="00416FCD" w:rsidRDefault="00416FCD" w:rsidP="00BA42B4">
      <w:pPr>
        <w:widowControl w:val="0"/>
        <w:autoSpaceDE w:val="0"/>
        <w:autoSpaceDN w:val="0"/>
        <w:adjustRightInd w:val="0"/>
        <w:ind w:left="144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Reporting, within 30 days or with the next quarterly report</w:t>
      </w:r>
      <w:r w:rsidR="00416FCD">
        <w:t>,</w:t>
      </w:r>
      <w:r>
        <w:t xml:space="preserve"> whichever comes later, the results of</w:t>
      </w:r>
      <w:r w:rsidR="00416FCD">
        <w:t xml:space="preserve"> any of the following activities</w:t>
      </w:r>
      <w:r w:rsidR="000D2EB6">
        <w:t>:</w:t>
      </w:r>
      <w:r>
        <w:t xml:space="preserve">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Periodic tests of mechanical integrity;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other test of the injection well conducted by the permittee if required by permit condition; and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well workover. </w:t>
      </w:r>
    </w:p>
    <w:p w:rsidR="00706428" w:rsidRDefault="00706428" w:rsidP="00BA42B4">
      <w:pPr>
        <w:widowControl w:val="0"/>
        <w:autoSpaceDE w:val="0"/>
        <w:autoSpaceDN w:val="0"/>
        <w:adjustRightInd w:val="0"/>
        <w:ind w:left="2160" w:hanging="720"/>
      </w:pPr>
    </w:p>
    <w:p w:rsidR="00BA42B4" w:rsidRDefault="00BA42B4" w:rsidP="00B40E72">
      <w:pPr>
        <w:widowControl w:val="0"/>
        <w:autoSpaceDE w:val="0"/>
        <w:autoSpaceDN w:val="0"/>
        <w:adjustRightInd w:val="0"/>
        <w:ind w:left="720"/>
      </w:pPr>
      <w:r>
        <w:t>BOARD NOTE:  Derived from 40 CFR 146.69</w:t>
      </w:r>
      <w:r w:rsidR="00416FCD">
        <w:t xml:space="preserve"> (2005)</w:t>
      </w:r>
      <w:r>
        <w:t xml:space="preserve">. </w:t>
      </w:r>
    </w:p>
    <w:p w:rsidR="00BA42B4" w:rsidRDefault="00BA42B4" w:rsidP="00BA42B4">
      <w:pPr>
        <w:widowControl w:val="0"/>
        <w:autoSpaceDE w:val="0"/>
        <w:autoSpaceDN w:val="0"/>
        <w:adjustRightInd w:val="0"/>
        <w:ind w:left="2160" w:hanging="720"/>
      </w:pPr>
    </w:p>
    <w:p w:rsidR="00416FCD" w:rsidRPr="00D55B37" w:rsidRDefault="00416F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F2B65">
        <w:t>1</w:t>
      </w:r>
      <w:r>
        <w:t xml:space="preserve"> I</w:t>
      </w:r>
      <w:r w:rsidRPr="00D55B37">
        <w:t xml:space="preserve">ll. Reg. </w:t>
      </w:r>
      <w:r w:rsidR="00D03D59">
        <w:t>1281</w:t>
      </w:r>
      <w:r w:rsidRPr="00D55B37">
        <w:t xml:space="preserve">, effective </w:t>
      </w:r>
      <w:r w:rsidR="00EE3A22">
        <w:t>December 20, 2006</w:t>
      </w:r>
      <w:r w:rsidRPr="00D55B37">
        <w:t>)</w:t>
      </w:r>
    </w:p>
    <w:sectPr w:rsidR="00416FCD" w:rsidRPr="00D55B37" w:rsidSect="00BA4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2B4"/>
    <w:rsid w:val="000D2EB6"/>
    <w:rsid w:val="001B5936"/>
    <w:rsid w:val="00416FCD"/>
    <w:rsid w:val="0057457D"/>
    <w:rsid w:val="005C3366"/>
    <w:rsid w:val="006F4557"/>
    <w:rsid w:val="00706428"/>
    <w:rsid w:val="008437F0"/>
    <w:rsid w:val="00AF2B65"/>
    <w:rsid w:val="00B40E72"/>
    <w:rsid w:val="00BA42B4"/>
    <w:rsid w:val="00D03D59"/>
    <w:rsid w:val="00E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