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E6" w:rsidRDefault="00066FE6" w:rsidP="00066F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6FE6" w:rsidRDefault="00066FE6" w:rsidP="00066F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726.435  Disposal of Exempted Waste</w:t>
      </w:r>
      <w:r>
        <w:t xml:space="preserve"> </w:t>
      </w:r>
    </w:p>
    <w:p w:rsidR="00066FE6" w:rsidRDefault="00066FE6" w:rsidP="00066FE6">
      <w:pPr>
        <w:widowControl w:val="0"/>
        <w:autoSpaceDE w:val="0"/>
        <w:autoSpaceDN w:val="0"/>
        <w:adjustRightInd w:val="0"/>
      </w:pPr>
    </w:p>
    <w:p w:rsidR="00066FE6" w:rsidRDefault="00066FE6" w:rsidP="00066FE6">
      <w:pPr>
        <w:widowControl w:val="0"/>
        <w:autoSpaceDE w:val="0"/>
        <w:autoSpaceDN w:val="0"/>
        <w:adjustRightInd w:val="0"/>
      </w:pPr>
      <w:r>
        <w:t>A generator's exempted waste must be disposed of in a LLRWDF that is regulated and licensed by the federal NRC under 10 CFR 61</w:t>
      </w:r>
      <w:r w:rsidR="00BF1F76">
        <w:t>,</w:t>
      </w:r>
      <w:r>
        <w:t xml:space="preserve"> or by the Illinois </w:t>
      </w:r>
      <w:r w:rsidR="009A280E">
        <w:t>EMA</w:t>
      </w:r>
      <w:r>
        <w:t xml:space="preserve"> under 32 Ill. Adm. Code: Chapter II, Subchapters b and d, or by a licensing agency in another state, including State NARM licensing regulations for eligible NARM. </w:t>
      </w:r>
    </w:p>
    <w:p w:rsidR="00066FE6" w:rsidRDefault="00066FE6" w:rsidP="00066FE6">
      <w:pPr>
        <w:widowControl w:val="0"/>
        <w:autoSpaceDE w:val="0"/>
        <w:autoSpaceDN w:val="0"/>
        <w:adjustRightInd w:val="0"/>
      </w:pPr>
    </w:p>
    <w:p w:rsidR="009A280E" w:rsidRPr="00D55B37" w:rsidRDefault="009A280E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 xml:space="preserve">30 </w:t>
      </w:r>
      <w:r w:rsidRPr="00D55B37">
        <w:t xml:space="preserve">Ill. Reg. </w:t>
      </w:r>
      <w:r w:rsidR="003B00F4">
        <w:t>3700</w:t>
      </w:r>
      <w:r w:rsidRPr="00D55B37">
        <w:t xml:space="preserve">, effective </w:t>
      </w:r>
      <w:r w:rsidR="003B00F4">
        <w:t>February 23, 2006</w:t>
      </w:r>
      <w:r w:rsidRPr="00D55B37">
        <w:t>)</w:t>
      </w:r>
    </w:p>
    <w:sectPr w:rsidR="009A280E" w:rsidRPr="00D55B37" w:rsidSect="00066F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6FE6"/>
    <w:rsid w:val="00066FE6"/>
    <w:rsid w:val="000F7090"/>
    <w:rsid w:val="003B00F4"/>
    <w:rsid w:val="003B34BC"/>
    <w:rsid w:val="005C3366"/>
    <w:rsid w:val="005E7321"/>
    <w:rsid w:val="009A280E"/>
    <w:rsid w:val="00A44BFB"/>
    <w:rsid w:val="00B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A28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A2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Roberts, John</cp:lastModifiedBy>
  <cp:revision>3</cp:revision>
  <dcterms:created xsi:type="dcterms:W3CDTF">2012-06-21T21:51:00Z</dcterms:created>
  <dcterms:modified xsi:type="dcterms:W3CDTF">2012-06-21T21:51:00Z</dcterms:modified>
</cp:coreProperties>
</file>