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F9D8" w14:textId="77777777" w:rsidR="004518D5" w:rsidRDefault="004518D5" w:rsidP="004518D5">
      <w:pPr>
        <w:widowControl w:val="0"/>
        <w:autoSpaceDE w:val="0"/>
        <w:autoSpaceDN w:val="0"/>
        <w:adjustRightInd w:val="0"/>
      </w:pPr>
    </w:p>
    <w:p w14:paraId="0DFE85AD" w14:textId="77777777" w:rsidR="004518D5" w:rsidRDefault="004518D5" w:rsidP="004518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726.208  Small </w:t>
      </w:r>
      <w:r w:rsidR="00622013">
        <w:rPr>
          <w:b/>
          <w:bCs/>
        </w:rPr>
        <w:t xml:space="preserve">Quantity On-Site </w:t>
      </w:r>
      <w:r>
        <w:rPr>
          <w:b/>
          <w:bCs/>
        </w:rPr>
        <w:t>Burner Exemption</w:t>
      </w:r>
      <w:r>
        <w:t xml:space="preserve"> </w:t>
      </w:r>
    </w:p>
    <w:p w14:paraId="785AE5C8" w14:textId="77777777" w:rsidR="004518D5" w:rsidRDefault="004518D5" w:rsidP="004518D5">
      <w:pPr>
        <w:widowControl w:val="0"/>
        <w:autoSpaceDE w:val="0"/>
        <w:autoSpaceDN w:val="0"/>
        <w:adjustRightInd w:val="0"/>
      </w:pPr>
    </w:p>
    <w:p w14:paraId="522E22BD" w14:textId="30705208" w:rsidR="004518D5" w:rsidRDefault="004518D5" w:rsidP="004518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Exempt </w:t>
      </w:r>
      <w:r w:rsidR="00394AD2">
        <w:t>Quantities</w:t>
      </w:r>
      <w:r>
        <w:t xml:space="preserve">.  </w:t>
      </w:r>
      <w:r w:rsidR="00622013">
        <w:t xml:space="preserve">An owner </w:t>
      </w:r>
      <w:r w:rsidR="00FF316B">
        <w:t xml:space="preserve">or </w:t>
      </w:r>
      <w:r w:rsidR="00622013">
        <w:t xml:space="preserve">operator </w:t>
      </w:r>
      <w:r>
        <w:t xml:space="preserve">of </w:t>
      </w:r>
      <w:r w:rsidR="00622013">
        <w:t xml:space="preserve">a facility </w:t>
      </w:r>
      <w:r>
        <w:t xml:space="preserve">that </w:t>
      </w:r>
      <w:r w:rsidR="00622013">
        <w:t xml:space="preserve">burns </w:t>
      </w:r>
      <w:r>
        <w:t xml:space="preserve">hazardous waste in an on-site BIF </w:t>
      </w:r>
      <w:r w:rsidR="00622013">
        <w:t xml:space="preserve">is </w:t>
      </w:r>
      <w:r>
        <w:t xml:space="preserve">exempt from Subpart </w:t>
      </w:r>
      <w:r w:rsidR="00622013">
        <w:t xml:space="preserve">H </w:t>
      </w:r>
      <w:r w:rsidR="00EB04C3">
        <w:t>if</w:t>
      </w:r>
      <w:r w:rsidR="00622013">
        <w:t xml:space="preserve"> the following conditions are </w:t>
      </w:r>
      <w:r w:rsidR="00EB04C3">
        <w:t>met</w:t>
      </w:r>
      <w:r>
        <w:t xml:space="preserve">: </w:t>
      </w:r>
    </w:p>
    <w:p w14:paraId="4EF79AE1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0BFD8B00" w14:textId="77777777" w:rsidR="004518D5" w:rsidRDefault="004518D5" w:rsidP="004518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quantity of hazardous waste burned in a device for a calendar month does not exceed the limits provided in Table A</w:t>
      </w:r>
      <w:r w:rsidR="00E30E5E">
        <w:t xml:space="preserve"> </w:t>
      </w:r>
      <w:r>
        <w:t xml:space="preserve">based on the </w:t>
      </w:r>
      <w:proofErr w:type="spellStart"/>
      <w:r>
        <w:t>TESH</w:t>
      </w:r>
      <w:proofErr w:type="spellEnd"/>
      <w:r w:rsidR="00FF316B">
        <w:t>,</w:t>
      </w:r>
      <w:r>
        <w:t xml:space="preserve"> as defined in </w:t>
      </w:r>
      <w:r w:rsidR="00622013">
        <w:t>Sections 726.200(</w:t>
      </w:r>
      <w:proofErr w:type="spellStart"/>
      <w:r w:rsidR="00622013">
        <w:t>i</w:t>
      </w:r>
      <w:proofErr w:type="spellEnd"/>
      <w:r w:rsidR="00622013">
        <w:t xml:space="preserve">) </w:t>
      </w:r>
      <w:r>
        <w:t xml:space="preserve">and 726.206(b)(3). </w:t>
      </w:r>
    </w:p>
    <w:p w14:paraId="18CA29A3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1EAC1341" w14:textId="77777777" w:rsidR="004518D5" w:rsidRDefault="004518D5" w:rsidP="004518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maximum hazardous waste firing rate does not exceed at any time </w:t>
      </w:r>
      <w:r w:rsidR="00FF316B">
        <w:t xml:space="preserve">one </w:t>
      </w:r>
      <w:r>
        <w:t xml:space="preserve">percent of the total fuel requirements for the device (hazardous waste plus other fuel) on a total heat input or mass input basis, whichever results in the lower mass feed rate of hazardous waste; </w:t>
      </w:r>
    </w:p>
    <w:p w14:paraId="4A6B7190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16F0900F" w14:textId="77777777" w:rsidR="004518D5" w:rsidRDefault="004518D5" w:rsidP="004518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hazardous waste has a minimum heating value of 5,000 Btu/</w:t>
      </w:r>
      <w:proofErr w:type="spellStart"/>
      <w:r>
        <w:t>lb</w:t>
      </w:r>
      <w:proofErr w:type="spellEnd"/>
      <w:r>
        <w:t xml:space="preserve">, as generated; and </w:t>
      </w:r>
    </w:p>
    <w:p w14:paraId="25D354C3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376770FE" w14:textId="77777777" w:rsidR="004518D5" w:rsidRDefault="004518D5" w:rsidP="004518D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hazardous waste fuel does not contain (and is not derived from) USEPA </w:t>
      </w:r>
      <w:r w:rsidR="00622013">
        <w:t xml:space="preserve">hazardous waste numbers </w:t>
      </w:r>
      <w:proofErr w:type="spellStart"/>
      <w:r>
        <w:t>F020</w:t>
      </w:r>
      <w:proofErr w:type="spellEnd"/>
      <w:r>
        <w:t xml:space="preserve">, </w:t>
      </w:r>
      <w:proofErr w:type="spellStart"/>
      <w:r>
        <w:t>F021</w:t>
      </w:r>
      <w:proofErr w:type="spellEnd"/>
      <w:r>
        <w:t xml:space="preserve">, </w:t>
      </w:r>
      <w:proofErr w:type="spellStart"/>
      <w:r>
        <w:t>F022</w:t>
      </w:r>
      <w:proofErr w:type="spellEnd"/>
      <w:r>
        <w:t xml:space="preserve">, </w:t>
      </w:r>
      <w:proofErr w:type="spellStart"/>
      <w:r>
        <w:t>F023</w:t>
      </w:r>
      <w:proofErr w:type="spellEnd"/>
      <w:r>
        <w:t xml:space="preserve">, </w:t>
      </w:r>
      <w:proofErr w:type="spellStart"/>
      <w:r>
        <w:t>F026</w:t>
      </w:r>
      <w:proofErr w:type="spellEnd"/>
      <w:r w:rsidR="00FF316B">
        <w:t>,</w:t>
      </w:r>
      <w:r>
        <w:t xml:space="preserve"> or </w:t>
      </w:r>
      <w:proofErr w:type="spellStart"/>
      <w:r>
        <w:t>F027</w:t>
      </w:r>
      <w:proofErr w:type="spellEnd"/>
      <w:r>
        <w:t xml:space="preserve">. </w:t>
      </w:r>
    </w:p>
    <w:p w14:paraId="166683F0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75E0427C" w14:textId="6007C01E" w:rsidR="004518D5" w:rsidRDefault="004518D5" w:rsidP="004518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Mixing with </w:t>
      </w:r>
      <w:r w:rsidR="00394AD2">
        <w:t>Non-Hazardous Fuels</w:t>
      </w:r>
      <w:r>
        <w:t xml:space="preserve">.  If hazardous waste fuel is mixed with a </w:t>
      </w:r>
      <w:r w:rsidR="00A22F67">
        <w:t>non-hazardous</w:t>
      </w:r>
      <w:r>
        <w:t xml:space="preserve"> fuel, the quantity of hazardous waste before mixing is used to comply with subsection (a). </w:t>
      </w:r>
    </w:p>
    <w:p w14:paraId="37638702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003F2A3A" w14:textId="2462161E" w:rsidR="004518D5" w:rsidRDefault="004518D5" w:rsidP="004518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Multiple </w:t>
      </w:r>
      <w:r w:rsidR="00394AD2">
        <w:t>Stacks</w:t>
      </w:r>
      <w:r>
        <w:t xml:space="preserve">.  If an owner or operator burns hazardous waste in more than one on-site BIF exempt </w:t>
      </w:r>
      <w:r w:rsidR="00EB04C3" w:rsidRPr="004C116E">
        <w:rPr>
          <w:spacing w:val="-3"/>
        </w:rPr>
        <w:t>under</w:t>
      </w:r>
      <w:r>
        <w:t xml:space="preserve"> this Section, the quantity limits provided by subsection (a)(1), are implemented according to the following equation: </w:t>
      </w:r>
    </w:p>
    <w:p w14:paraId="1243A606" w14:textId="5D810C51" w:rsidR="00287063" w:rsidRDefault="00287063" w:rsidP="002A4AC0">
      <w:pPr>
        <w:widowControl w:val="0"/>
        <w:autoSpaceDE w:val="0"/>
        <w:autoSpaceDN w:val="0"/>
        <w:adjustRightInd w:val="0"/>
      </w:pPr>
    </w:p>
    <w:p w14:paraId="3AC25E49" w14:textId="3B6F532B" w:rsidR="001A21A7" w:rsidRPr="00F26318" w:rsidRDefault="00F26318" w:rsidP="00F26318">
      <w:pPr>
        <w:widowControl w:val="0"/>
        <w:autoSpaceDE w:val="0"/>
        <w:autoSpaceDN w:val="0"/>
        <w:adjustRightInd w:val="0"/>
        <w:ind w:left="4320"/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≤</m:t>
          </m:r>
          <m:r>
            <m:rPr>
              <m:sty m:val="p"/>
            </m:rPr>
            <w:rPr>
              <w:rFonts w:ascii="Cambria Math"/>
            </w:rPr>
            <m:t>1.</m:t>
          </m:r>
          <m:r>
            <m:rPr>
              <m:sty m:val="p"/>
            </m:rPr>
            <w:rPr>
              <w:rFonts w:ascii="Cambria Math"/>
            </w:rPr>
            <m:t>0</m:t>
          </m:r>
        </m:oMath>
      </m:oMathPara>
    </w:p>
    <w:p w14:paraId="40355A27" w14:textId="77777777" w:rsidR="001A21A7" w:rsidRDefault="001A21A7" w:rsidP="002A4AC0">
      <w:pPr>
        <w:widowControl w:val="0"/>
        <w:autoSpaceDE w:val="0"/>
        <w:autoSpaceDN w:val="0"/>
        <w:adjustRightInd w:val="0"/>
      </w:pPr>
    </w:p>
    <w:p w14:paraId="3DCB1AB8" w14:textId="77777777" w:rsidR="00287063" w:rsidRDefault="00287063" w:rsidP="00164A00">
      <w:pPr>
        <w:widowControl w:val="0"/>
        <w:autoSpaceDE w:val="0"/>
        <w:autoSpaceDN w:val="0"/>
        <w:adjustRightInd w:val="0"/>
        <w:ind w:left="720" w:firstLine="720"/>
      </w:pPr>
      <w:r>
        <w:t xml:space="preserve">Where: </w:t>
      </w:r>
    </w:p>
    <w:p w14:paraId="33CCDA30" w14:textId="77777777" w:rsidR="00287063" w:rsidRDefault="00287063" w:rsidP="002A4AC0">
      <w:pPr>
        <w:widowControl w:val="0"/>
        <w:autoSpaceDE w:val="0"/>
        <w:autoSpaceDN w:val="0"/>
        <w:adjustRightInd w:val="0"/>
      </w:pPr>
    </w:p>
    <w:tbl>
      <w:tblPr>
        <w:tblW w:w="7725" w:type="dxa"/>
        <w:tblInd w:w="1971" w:type="dxa"/>
        <w:tblLook w:val="0000" w:firstRow="0" w:lastRow="0" w:firstColumn="0" w:lastColumn="0" w:noHBand="0" w:noVBand="0"/>
      </w:tblPr>
      <w:tblGrid>
        <w:gridCol w:w="1107"/>
        <w:gridCol w:w="399"/>
        <w:gridCol w:w="6219"/>
      </w:tblGrid>
      <w:tr w:rsidR="00287063" w14:paraId="5FDC0A6D" w14:textId="77777777" w:rsidTr="00FE2CE2">
        <w:tc>
          <w:tcPr>
            <w:tcW w:w="1107" w:type="dxa"/>
          </w:tcPr>
          <w:p w14:paraId="54DB3901" w14:textId="77777777" w:rsidR="00287063" w:rsidRPr="00287063" w:rsidRDefault="00287063" w:rsidP="00D24096">
            <w:pPr>
              <w:widowControl w:val="0"/>
              <w:autoSpaceDE w:val="0"/>
              <w:autoSpaceDN w:val="0"/>
              <w:adjustRightInd w:val="0"/>
            </w:pPr>
            <w:r>
              <w:t xml:space="preserve">Σ </w:t>
            </w:r>
            <w:r w:rsidR="00F432FD">
              <w:t>(</w:t>
            </w:r>
            <w:r>
              <w:t>C</w:t>
            </w:r>
            <w:r>
              <w:rPr>
                <w:vertAlign w:val="subscript"/>
              </w:rPr>
              <w:t>i</w:t>
            </w:r>
            <w:r>
              <w:t>/L</w:t>
            </w:r>
            <w:r>
              <w:rPr>
                <w:vertAlign w:val="subscript"/>
              </w:rPr>
              <w:t>i</w:t>
            </w:r>
            <w:r w:rsidR="00F432FD">
              <w:t>)</w:t>
            </w:r>
          </w:p>
        </w:tc>
        <w:tc>
          <w:tcPr>
            <w:tcW w:w="399" w:type="dxa"/>
          </w:tcPr>
          <w:p w14:paraId="7926C5D5" w14:textId="77777777" w:rsidR="00287063" w:rsidRDefault="00290DF3" w:rsidP="001A21A7">
            <w:pPr>
              <w:widowControl w:val="0"/>
              <w:autoSpaceDE w:val="0"/>
              <w:autoSpaceDN w:val="0"/>
              <w:adjustRightInd w:val="0"/>
              <w:ind w:left="-152" w:right="-99"/>
              <w:jc w:val="center"/>
            </w:pPr>
            <w:r>
              <w:t>=</w:t>
            </w:r>
          </w:p>
        </w:tc>
        <w:tc>
          <w:tcPr>
            <w:tcW w:w="6219" w:type="dxa"/>
          </w:tcPr>
          <w:p w14:paraId="5F8080DA" w14:textId="77777777" w:rsidR="00287063" w:rsidRDefault="00287063" w:rsidP="00394AD2">
            <w:pPr>
              <w:widowControl w:val="0"/>
              <w:autoSpaceDE w:val="0"/>
              <w:autoSpaceDN w:val="0"/>
              <w:adjustRightInd w:val="0"/>
            </w:pPr>
            <w:r>
              <w:t xml:space="preserve">the sum of the values of X for each stack </w:t>
            </w:r>
            <w:proofErr w:type="spellStart"/>
            <w:r>
              <w:t>i</w:t>
            </w:r>
            <w:proofErr w:type="spellEnd"/>
            <w:r>
              <w:t xml:space="preserve">, from </w:t>
            </w:r>
            <w:proofErr w:type="spellStart"/>
            <w:r>
              <w:t>i</w:t>
            </w:r>
            <w:proofErr w:type="spellEnd"/>
            <w:r>
              <w:t xml:space="preserve"> = 1 to n</w:t>
            </w:r>
          </w:p>
        </w:tc>
      </w:tr>
      <w:tr w:rsidR="00287063" w14:paraId="43D79C9D" w14:textId="77777777" w:rsidTr="00FE2CE2">
        <w:tc>
          <w:tcPr>
            <w:tcW w:w="1107" w:type="dxa"/>
          </w:tcPr>
          <w:p w14:paraId="1788F2A2" w14:textId="77777777" w:rsidR="00287063" w:rsidRDefault="00287063" w:rsidP="000A767D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399" w:type="dxa"/>
          </w:tcPr>
          <w:p w14:paraId="7BD0EE11" w14:textId="77777777" w:rsidR="00287063" w:rsidRDefault="00FD560A" w:rsidP="001A21A7">
            <w:pPr>
              <w:widowControl w:val="0"/>
              <w:autoSpaceDE w:val="0"/>
              <w:autoSpaceDN w:val="0"/>
              <w:adjustRightInd w:val="0"/>
              <w:ind w:left="-152" w:right="-99"/>
              <w:jc w:val="center"/>
            </w:pPr>
            <w:r>
              <w:t>=</w:t>
            </w:r>
          </w:p>
        </w:tc>
        <w:tc>
          <w:tcPr>
            <w:tcW w:w="6219" w:type="dxa"/>
          </w:tcPr>
          <w:p w14:paraId="1949EB61" w14:textId="77777777" w:rsidR="00287063" w:rsidRDefault="00287063" w:rsidP="00FE2CE2">
            <w:pPr>
              <w:widowControl w:val="0"/>
              <w:autoSpaceDE w:val="0"/>
              <w:autoSpaceDN w:val="0"/>
              <w:adjustRightInd w:val="0"/>
            </w:pPr>
            <w:r>
              <w:t>the number of stacks</w:t>
            </w:r>
          </w:p>
        </w:tc>
      </w:tr>
      <w:tr w:rsidR="00287063" w14:paraId="0CEB2888" w14:textId="77777777" w:rsidTr="00FE2CE2">
        <w:tc>
          <w:tcPr>
            <w:tcW w:w="1107" w:type="dxa"/>
          </w:tcPr>
          <w:p w14:paraId="41A00B9A" w14:textId="77777777" w:rsidR="00287063" w:rsidRPr="0088454C" w:rsidRDefault="00287063" w:rsidP="000A767D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 w:rsidRPr="00287063">
              <w:t>C</w:t>
            </w:r>
            <w:r w:rsidRPr="00287063">
              <w:rPr>
                <w:vertAlign w:val="subscript"/>
              </w:rPr>
              <w:t>i</w:t>
            </w:r>
          </w:p>
        </w:tc>
        <w:tc>
          <w:tcPr>
            <w:tcW w:w="399" w:type="dxa"/>
          </w:tcPr>
          <w:p w14:paraId="33E9E13F" w14:textId="77777777" w:rsidR="00287063" w:rsidRDefault="00287063" w:rsidP="001A21A7">
            <w:pPr>
              <w:widowControl w:val="0"/>
              <w:autoSpaceDE w:val="0"/>
              <w:autoSpaceDN w:val="0"/>
              <w:adjustRightInd w:val="0"/>
              <w:ind w:left="-152" w:right="-99"/>
              <w:jc w:val="center"/>
            </w:pPr>
            <w:r>
              <w:t>=</w:t>
            </w:r>
          </w:p>
        </w:tc>
        <w:tc>
          <w:tcPr>
            <w:tcW w:w="6219" w:type="dxa"/>
          </w:tcPr>
          <w:p w14:paraId="2E73009C" w14:textId="77777777" w:rsidR="00287063" w:rsidRDefault="00287063" w:rsidP="00FE2CE2">
            <w:pPr>
              <w:widowControl w:val="0"/>
              <w:autoSpaceDE w:val="0"/>
              <w:autoSpaceDN w:val="0"/>
              <w:adjustRightInd w:val="0"/>
            </w:pPr>
            <w:r>
              <w:t>Actual Quantity Burned means the waste quantity burned per month in device "</w:t>
            </w:r>
            <w:proofErr w:type="spellStart"/>
            <w:r>
              <w:t>i</w:t>
            </w:r>
            <w:proofErr w:type="spellEnd"/>
            <w:r>
              <w:t>"</w:t>
            </w:r>
          </w:p>
        </w:tc>
      </w:tr>
      <w:tr w:rsidR="00287063" w14:paraId="73FFE016" w14:textId="77777777" w:rsidTr="00FE2CE2">
        <w:tc>
          <w:tcPr>
            <w:tcW w:w="1107" w:type="dxa"/>
          </w:tcPr>
          <w:p w14:paraId="347EA44D" w14:textId="77777777" w:rsidR="00287063" w:rsidRPr="000A767D" w:rsidRDefault="000A767D" w:rsidP="000A767D">
            <w:pPr>
              <w:widowControl w:val="0"/>
              <w:autoSpaceDE w:val="0"/>
              <w:autoSpaceDN w:val="0"/>
              <w:adjustRightInd w:val="0"/>
            </w:pPr>
            <w:r>
              <w:t>L</w:t>
            </w:r>
            <w:r>
              <w:rPr>
                <w:vertAlign w:val="subscript"/>
              </w:rPr>
              <w:t>i</w:t>
            </w:r>
          </w:p>
        </w:tc>
        <w:tc>
          <w:tcPr>
            <w:tcW w:w="399" w:type="dxa"/>
          </w:tcPr>
          <w:p w14:paraId="7971EEF8" w14:textId="77777777" w:rsidR="00287063" w:rsidRDefault="00287063" w:rsidP="001A21A7">
            <w:pPr>
              <w:widowControl w:val="0"/>
              <w:autoSpaceDE w:val="0"/>
              <w:autoSpaceDN w:val="0"/>
              <w:adjustRightInd w:val="0"/>
              <w:ind w:left="-152" w:right="-99"/>
              <w:jc w:val="center"/>
            </w:pPr>
            <w:r>
              <w:t>=</w:t>
            </w:r>
          </w:p>
        </w:tc>
        <w:tc>
          <w:tcPr>
            <w:tcW w:w="6219" w:type="dxa"/>
          </w:tcPr>
          <w:p w14:paraId="22E9877F" w14:textId="77777777" w:rsidR="00287063" w:rsidRDefault="00287063" w:rsidP="00394AD2">
            <w:pPr>
              <w:widowControl w:val="0"/>
              <w:autoSpaceDE w:val="0"/>
              <w:autoSpaceDN w:val="0"/>
              <w:adjustRightInd w:val="0"/>
            </w:pPr>
            <w:r>
              <w:t>Allowable Quantity Burned means the maximum allowable exempt quantity for stack "</w:t>
            </w:r>
            <w:proofErr w:type="spellStart"/>
            <w:r>
              <w:t>i</w:t>
            </w:r>
            <w:proofErr w:type="spellEnd"/>
            <w:r>
              <w:t>" from Table A</w:t>
            </w:r>
          </w:p>
        </w:tc>
      </w:tr>
    </w:tbl>
    <w:p w14:paraId="3A449ABD" w14:textId="77777777" w:rsidR="00287063" w:rsidRDefault="00287063" w:rsidP="002A4AC0">
      <w:pPr>
        <w:widowControl w:val="0"/>
        <w:autoSpaceDE w:val="0"/>
        <w:autoSpaceDN w:val="0"/>
        <w:adjustRightInd w:val="0"/>
      </w:pPr>
    </w:p>
    <w:p w14:paraId="74F10A1E" w14:textId="65800818" w:rsidR="00287063" w:rsidRDefault="00287063" w:rsidP="00287063">
      <w:pPr>
        <w:widowControl w:val="0"/>
        <w:autoSpaceDE w:val="0"/>
        <w:autoSpaceDN w:val="0"/>
        <w:adjustRightInd w:val="0"/>
        <w:ind w:left="1440"/>
      </w:pPr>
      <w:r>
        <w:t xml:space="preserve">BOARD NOTE:  Hazardous wastes that are subject to the special requirements for </w:t>
      </w:r>
      <w:r w:rsidR="00EB04C3">
        <w:rPr>
          <w:spacing w:val="-3"/>
        </w:rPr>
        <w:t>exemption for</w:t>
      </w:r>
      <w:r w:rsidR="00EB04C3">
        <w:t xml:space="preserve"> </w:t>
      </w:r>
      <w:proofErr w:type="spellStart"/>
      <w:r w:rsidR="00D929AA">
        <w:t>VSQGs</w:t>
      </w:r>
      <w:proofErr w:type="spellEnd"/>
      <w:r>
        <w:t xml:space="preserve"> </w:t>
      </w:r>
      <w:r w:rsidR="00EB04C3" w:rsidRPr="004C116E">
        <w:rPr>
          <w:spacing w:val="-3"/>
        </w:rPr>
        <w:t>under</w:t>
      </w:r>
      <w:r>
        <w:t xml:space="preserve"> 35 Ill. Adm. Code </w:t>
      </w:r>
      <w:r w:rsidR="00D929AA">
        <w:t>722.114</w:t>
      </w:r>
      <w:r>
        <w:t xml:space="preserve"> may be burned in an off-site device </w:t>
      </w:r>
      <w:r w:rsidR="00EB04C3" w:rsidRPr="004C116E">
        <w:rPr>
          <w:spacing w:val="-3"/>
        </w:rPr>
        <w:t>under</w:t>
      </w:r>
      <w:r>
        <w:t xml:space="preserve"> the exemption provided by Section 726.208, but must be included in the quantity determination for the exemption. </w:t>
      </w:r>
    </w:p>
    <w:p w14:paraId="5E1E0959" w14:textId="77777777" w:rsidR="00287063" w:rsidRDefault="00287063" w:rsidP="002A4AC0">
      <w:pPr>
        <w:widowControl w:val="0"/>
        <w:autoSpaceDE w:val="0"/>
        <w:autoSpaceDN w:val="0"/>
        <w:adjustRightInd w:val="0"/>
      </w:pPr>
    </w:p>
    <w:p w14:paraId="41597D43" w14:textId="7BC36831" w:rsidR="004518D5" w:rsidRDefault="004518D5" w:rsidP="004518D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Notification </w:t>
      </w:r>
      <w:r w:rsidR="009B1A6D">
        <w:t>Requirements</w:t>
      </w:r>
      <w:r>
        <w:t xml:space="preserve">.  The owner or operator of facilities qualifying for the small quantity burner exemption </w:t>
      </w:r>
      <w:r w:rsidR="00EB04C3" w:rsidRPr="004C116E">
        <w:rPr>
          <w:spacing w:val="-3"/>
        </w:rPr>
        <w:t>under</w:t>
      </w:r>
      <w:r>
        <w:t xml:space="preserve"> this Section </w:t>
      </w:r>
      <w:r w:rsidR="002929D1">
        <w:t xml:space="preserve">must </w:t>
      </w:r>
      <w:r>
        <w:t xml:space="preserve">provide a one-time signed, written notice to the Agency indicating the following: </w:t>
      </w:r>
    </w:p>
    <w:p w14:paraId="21275CB1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7E1BB49C" w14:textId="77777777" w:rsidR="004518D5" w:rsidRDefault="004518D5" w:rsidP="004518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combustion unit is operating as a small quantity burner of hazardous waste; </w:t>
      </w:r>
    </w:p>
    <w:p w14:paraId="07ECBB5D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1FDC8779" w14:textId="77777777" w:rsidR="004518D5" w:rsidRDefault="004518D5" w:rsidP="004518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owner and operator are in compliance with the requirements of this Section; and </w:t>
      </w:r>
    </w:p>
    <w:p w14:paraId="6A45F8A2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19604A3A" w14:textId="77777777" w:rsidR="004518D5" w:rsidRDefault="004518D5" w:rsidP="004518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maximum quantity of hazardous waste that the facility is allowed to burn per month</w:t>
      </w:r>
      <w:r w:rsidR="00FD560A">
        <w:t>,</w:t>
      </w:r>
      <w:r>
        <w:t xml:space="preserve"> as provided by Section 726.208(a)(1). </w:t>
      </w:r>
    </w:p>
    <w:p w14:paraId="1E0C51B6" w14:textId="77777777" w:rsidR="00E47FF4" w:rsidRDefault="00E47FF4" w:rsidP="002A4AC0">
      <w:pPr>
        <w:widowControl w:val="0"/>
        <w:autoSpaceDE w:val="0"/>
        <w:autoSpaceDN w:val="0"/>
        <w:adjustRightInd w:val="0"/>
      </w:pPr>
    </w:p>
    <w:p w14:paraId="59A78743" w14:textId="77777777" w:rsidR="004518D5" w:rsidRDefault="004518D5" w:rsidP="004518D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Recordkeeping </w:t>
      </w:r>
      <w:r w:rsidR="009B1A6D">
        <w:t>Requirements</w:t>
      </w:r>
      <w:r>
        <w:t xml:space="preserve">.  The owner or operator </w:t>
      </w:r>
      <w:r w:rsidR="002929D1">
        <w:t xml:space="preserve">must </w:t>
      </w:r>
      <w:r>
        <w:t xml:space="preserve">maintain at the facility for at least three years sufficient records documenting compliance with the hazardous waste quantity, firing rate and heating value limits of this Section.  At a minimum, these records must indicate the quantity of hazardous waste and other fuel burned in each unit per calendar month and the heating value of the hazardous waste. </w:t>
      </w:r>
    </w:p>
    <w:p w14:paraId="0AFCEE82" w14:textId="77777777" w:rsidR="004518D5" w:rsidRDefault="004518D5" w:rsidP="002A4AC0">
      <w:pPr>
        <w:widowControl w:val="0"/>
        <w:autoSpaceDE w:val="0"/>
        <w:autoSpaceDN w:val="0"/>
        <w:adjustRightInd w:val="0"/>
      </w:pPr>
    </w:p>
    <w:p w14:paraId="2456AA8C" w14:textId="394E0C5B" w:rsidR="00E30E5E" w:rsidRPr="00D55B37" w:rsidRDefault="00EB04C3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86263">
        <w:t>17108</w:t>
      </w:r>
      <w:r w:rsidRPr="00524821">
        <w:t xml:space="preserve">, effective </w:t>
      </w:r>
      <w:r w:rsidR="00C86263">
        <w:t>November 7, 2024</w:t>
      </w:r>
      <w:r w:rsidRPr="00524821">
        <w:t>)</w:t>
      </w:r>
    </w:p>
    <w:sectPr w:rsidR="00E30E5E" w:rsidRPr="00D55B37" w:rsidSect="00451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8D5"/>
    <w:rsid w:val="00035A4E"/>
    <w:rsid w:val="000A767D"/>
    <w:rsid w:val="00117B42"/>
    <w:rsid w:val="00164A00"/>
    <w:rsid w:val="0016518A"/>
    <w:rsid w:val="001A21A7"/>
    <w:rsid w:val="00287063"/>
    <w:rsid w:val="00290DF3"/>
    <w:rsid w:val="002929D1"/>
    <w:rsid w:val="002A4AC0"/>
    <w:rsid w:val="00394AD2"/>
    <w:rsid w:val="003A49C3"/>
    <w:rsid w:val="004518D5"/>
    <w:rsid w:val="004A5F58"/>
    <w:rsid w:val="00580A07"/>
    <w:rsid w:val="005C3366"/>
    <w:rsid w:val="00622013"/>
    <w:rsid w:val="007563FB"/>
    <w:rsid w:val="00926A1A"/>
    <w:rsid w:val="009B1A6D"/>
    <w:rsid w:val="00A07484"/>
    <w:rsid w:val="00A22F67"/>
    <w:rsid w:val="00A5665D"/>
    <w:rsid w:val="00A71D56"/>
    <w:rsid w:val="00BB44D9"/>
    <w:rsid w:val="00C86263"/>
    <w:rsid w:val="00D24096"/>
    <w:rsid w:val="00D241F0"/>
    <w:rsid w:val="00D56FF8"/>
    <w:rsid w:val="00D929AA"/>
    <w:rsid w:val="00E279E8"/>
    <w:rsid w:val="00E30E5E"/>
    <w:rsid w:val="00E47FF4"/>
    <w:rsid w:val="00EA54EA"/>
    <w:rsid w:val="00EB04C3"/>
    <w:rsid w:val="00F26318"/>
    <w:rsid w:val="00F432FD"/>
    <w:rsid w:val="00FD560A"/>
    <w:rsid w:val="00FE2CE2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3505AC"/>
  <w15:docId w15:val="{FEFBF356-1CC5-4BC3-8BA1-3B0A92D0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29D1"/>
  </w:style>
  <w:style w:type="character" w:styleId="PlaceholderText">
    <w:name w:val="Placeholder Text"/>
    <w:basedOn w:val="DefaultParagraphFont"/>
    <w:uiPriority w:val="99"/>
    <w:semiHidden/>
    <w:rsid w:val="001A21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Shipley, Melissa A.</cp:lastModifiedBy>
  <cp:revision>4</cp:revision>
  <dcterms:created xsi:type="dcterms:W3CDTF">2024-11-21T13:48:00Z</dcterms:created>
  <dcterms:modified xsi:type="dcterms:W3CDTF">2024-11-25T17:08:00Z</dcterms:modified>
</cp:coreProperties>
</file>