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92" w:rsidRDefault="00B27E92" w:rsidP="00B27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E92" w:rsidRDefault="00B27E92" w:rsidP="00B27E92">
      <w:pPr>
        <w:widowControl w:val="0"/>
        <w:autoSpaceDE w:val="0"/>
        <w:autoSpaceDN w:val="0"/>
        <w:adjustRightInd w:val="0"/>
        <w:jc w:val="center"/>
      </w:pPr>
      <w:r>
        <w:t>SUBPART G:  SPENT LEAD-ACID BATTERIES</w:t>
      </w:r>
      <w:r w:rsidR="000F302A">
        <w:t xml:space="preserve"> </w:t>
      </w:r>
      <w:r>
        <w:t>BEING RECLAIMED</w:t>
      </w:r>
    </w:p>
    <w:sectPr w:rsidR="00B27E92" w:rsidSect="00B27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E92"/>
    <w:rsid w:val="000F302A"/>
    <w:rsid w:val="00236FC8"/>
    <w:rsid w:val="005C3366"/>
    <w:rsid w:val="00904B86"/>
    <w:rsid w:val="00A56E10"/>
    <w:rsid w:val="00B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SPENT LEAD-ACID BATTERIES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SPENT LEAD-ACID BATTERIES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