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FC0" w:rsidRDefault="00593FC0" w:rsidP="00593FC0">
      <w:pPr>
        <w:widowControl w:val="0"/>
        <w:autoSpaceDE w:val="0"/>
        <w:autoSpaceDN w:val="0"/>
        <w:adjustRightInd w:val="0"/>
      </w:pPr>
      <w:bookmarkStart w:id="0" w:name="_GoBack"/>
      <w:bookmarkEnd w:id="0"/>
    </w:p>
    <w:p w:rsidR="00593FC0" w:rsidRDefault="00593FC0" w:rsidP="00593FC0">
      <w:pPr>
        <w:widowControl w:val="0"/>
        <w:autoSpaceDE w:val="0"/>
        <w:autoSpaceDN w:val="0"/>
        <w:adjustRightInd w:val="0"/>
      </w:pPr>
      <w:r>
        <w:rPr>
          <w:b/>
          <w:bCs/>
        </w:rPr>
        <w:t>Section 725.194  Recordkeeping and Reporting</w:t>
      </w:r>
      <w:r>
        <w:t xml:space="preserve"> </w:t>
      </w:r>
    </w:p>
    <w:p w:rsidR="00593FC0" w:rsidRDefault="00593FC0" w:rsidP="00593FC0">
      <w:pPr>
        <w:widowControl w:val="0"/>
        <w:autoSpaceDE w:val="0"/>
        <w:autoSpaceDN w:val="0"/>
        <w:adjustRightInd w:val="0"/>
      </w:pPr>
    </w:p>
    <w:p w:rsidR="00593FC0" w:rsidRDefault="00593FC0" w:rsidP="00593FC0">
      <w:pPr>
        <w:widowControl w:val="0"/>
        <w:autoSpaceDE w:val="0"/>
        <w:autoSpaceDN w:val="0"/>
        <w:adjustRightInd w:val="0"/>
        <w:ind w:left="1440" w:hanging="720"/>
      </w:pPr>
      <w:r>
        <w:t>a)</w:t>
      </w:r>
      <w:r>
        <w:tab/>
        <w:t xml:space="preserve">Unless the groundwater is monitored to satisfy the requirements of Section 725.193(d)(4), the owner or operator </w:t>
      </w:r>
      <w:r w:rsidR="00537942">
        <w:t>must do the following</w:t>
      </w:r>
      <w:r>
        <w:t xml:space="preserve">: </w:t>
      </w:r>
    </w:p>
    <w:p w:rsidR="000607E1" w:rsidRDefault="000607E1" w:rsidP="00593FC0">
      <w:pPr>
        <w:widowControl w:val="0"/>
        <w:autoSpaceDE w:val="0"/>
        <w:autoSpaceDN w:val="0"/>
        <w:adjustRightInd w:val="0"/>
        <w:ind w:left="2160" w:hanging="720"/>
      </w:pPr>
    </w:p>
    <w:p w:rsidR="00593FC0" w:rsidRDefault="00593FC0" w:rsidP="00593FC0">
      <w:pPr>
        <w:widowControl w:val="0"/>
        <w:autoSpaceDE w:val="0"/>
        <w:autoSpaceDN w:val="0"/>
        <w:adjustRightInd w:val="0"/>
        <w:ind w:left="2160" w:hanging="720"/>
      </w:pPr>
      <w:r>
        <w:t>1)</w:t>
      </w:r>
      <w:r>
        <w:tab/>
        <w:t xml:space="preserve">Keep records of the analyses required in Section 725.192(c) and (d), the associated groundwater surface elevations required in Section 725.192(e), and the evaluations required in Section 725.193(b) throughout the active life of the facility and, for disposal facilities, also throughout the post-closure care period; and </w:t>
      </w:r>
    </w:p>
    <w:p w:rsidR="000607E1" w:rsidRDefault="000607E1" w:rsidP="00593FC0">
      <w:pPr>
        <w:widowControl w:val="0"/>
        <w:autoSpaceDE w:val="0"/>
        <w:autoSpaceDN w:val="0"/>
        <w:adjustRightInd w:val="0"/>
        <w:ind w:left="2160" w:hanging="720"/>
      </w:pPr>
    </w:p>
    <w:p w:rsidR="00593FC0" w:rsidRDefault="00593FC0" w:rsidP="00593FC0">
      <w:pPr>
        <w:widowControl w:val="0"/>
        <w:autoSpaceDE w:val="0"/>
        <w:autoSpaceDN w:val="0"/>
        <w:adjustRightInd w:val="0"/>
        <w:ind w:left="2160" w:hanging="720"/>
      </w:pPr>
      <w:r>
        <w:t>2)</w:t>
      </w:r>
      <w:r>
        <w:tab/>
        <w:t xml:space="preserve">Report the following groundwater monitoring information to the Agency: </w:t>
      </w:r>
    </w:p>
    <w:p w:rsidR="000607E1" w:rsidRDefault="000607E1" w:rsidP="00593FC0">
      <w:pPr>
        <w:widowControl w:val="0"/>
        <w:autoSpaceDE w:val="0"/>
        <w:autoSpaceDN w:val="0"/>
        <w:adjustRightInd w:val="0"/>
        <w:ind w:left="2880" w:hanging="720"/>
      </w:pPr>
    </w:p>
    <w:p w:rsidR="00593FC0" w:rsidRDefault="00593FC0" w:rsidP="00593FC0">
      <w:pPr>
        <w:widowControl w:val="0"/>
        <w:autoSpaceDE w:val="0"/>
        <w:autoSpaceDN w:val="0"/>
        <w:adjustRightInd w:val="0"/>
        <w:ind w:left="2880" w:hanging="720"/>
      </w:pPr>
      <w:r>
        <w:t>A)</w:t>
      </w:r>
      <w:r>
        <w:tab/>
        <w:t xml:space="preserve">During the first year when initial background concentrations are being established for the facility:  concentrations or values of the parameters  listed in Section 725.192(b)(1) for each groundwater monitoring well, within 15 days after completing each quarterly analysis.  The owner or operator </w:t>
      </w:r>
      <w:r w:rsidR="00537942">
        <w:t>must</w:t>
      </w:r>
      <w:r>
        <w:t xml:space="preserve"> separately identify for each monitoring well any parameters whose concentration or value has been found to exceed the maximum contaminant levels listed in Appendix C</w:t>
      </w:r>
      <w:r w:rsidR="00537942">
        <w:t xml:space="preserve"> to this Part;</w:t>
      </w:r>
      <w:r>
        <w:t xml:space="preserve"> </w:t>
      </w:r>
    </w:p>
    <w:p w:rsidR="000607E1" w:rsidRDefault="000607E1" w:rsidP="00593FC0">
      <w:pPr>
        <w:widowControl w:val="0"/>
        <w:autoSpaceDE w:val="0"/>
        <w:autoSpaceDN w:val="0"/>
        <w:adjustRightInd w:val="0"/>
        <w:ind w:left="2880" w:hanging="720"/>
      </w:pPr>
    </w:p>
    <w:p w:rsidR="00593FC0" w:rsidRDefault="00593FC0" w:rsidP="00593FC0">
      <w:pPr>
        <w:widowControl w:val="0"/>
        <w:autoSpaceDE w:val="0"/>
        <w:autoSpaceDN w:val="0"/>
        <w:adjustRightInd w:val="0"/>
        <w:ind w:left="2880" w:hanging="720"/>
      </w:pPr>
      <w:r>
        <w:t>B)</w:t>
      </w:r>
      <w:r>
        <w:tab/>
        <w:t xml:space="preserve">Annually:  concentrations or values of the parameters listed in Section 725.192(b)(3) for each groundwater monitoring well, along with the required evaluations for these parameters under Section 725.193(b). The owner or operator </w:t>
      </w:r>
      <w:r w:rsidR="00537942">
        <w:t>must</w:t>
      </w:r>
      <w:r>
        <w:t xml:space="preserve"> separately identify any significant differences from initial background found in the upgradient wells, in accordance with Section 725.193(c)(1).  During the active life of the facility, the owner or operator </w:t>
      </w:r>
      <w:r w:rsidR="00537942">
        <w:t>must</w:t>
      </w:r>
      <w:r>
        <w:t xml:space="preserve"> submit this information as part of the annual report required under Section 725.175</w:t>
      </w:r>
      <w:r w:rsidR="00537942">
        <w:t>; and</w:t>
      </w:r>
      <w:r>
        <w:t xml:space="preserve"> </w:t>
      </w:r>
    </w:p>
    <w:p w:rsidR="000607E1" w:rsidRDefault="000607E1" w:rsidP="00593FC0">
      <w:pPr>
        <w:widowControl w:val="0"/>
        <w:autoSpaceDE w:val="0"/>
        <w:autoSpaceDN w:val="0"/>
        <w:adjustRightInd w:val="0"/>
        <w:ind w:left="2880" w:hanging="720"/>
      </w:pPr>
    </w:p>
    <w:p w:rsidR="00593FC0" w:rsidRDefault="00593FC0" w:rsidP="00593FC0">
      <w:pPr>
        <w:widowControl w:val="0"/>
        <w:autoSpaceDE w:val="0"/>
        <w:autoSpaceDN w:val="0"/>
        <w:adjustRightInd w:val="0"/>
        <w:ind w:left="2880" w:hanging="720"/>
      </w:pPr>
      <w:r>
        <w:t>C)</w:t>
      </w:r>
      <w:r>
        <w:tab/>
        <w:t xml:space="preserve">As part of the annual report required under Section 725.175:  results of the evaluation of groundwater surface elevations under Section 725.193(f) and a description of the response to the evaluation, where applicable. </w:t>
      </w:r>
    </w:p>
    <w:p w:rsidR="000607E1" w:rsidRDefault="000607E1" w:rsidP="00593FC0">
      <w:pPr>
        <w:widowControl w:val="0"/>
        <w:autoSpaceDE w:val="0"/>
        <w:autoSpaceDN w:val="0"/>
        <w:adjustRightInd w:val="0"/>
        <w:ind w:left="1440" w:hanging="720"/>
      </w:pPr>
    </w:p>
    <w:p w:rsidR="00593FC0" w:rsidRDefault="00593FC0" w:rsidP="00593FC0">
      <w:pPr>
        <w:widowControl w:val="0"/>
        <w:autoSpaceDE w:val="0"/>
        <w:autoSpaceDN w:val="0"/>
        <w:adjustRightInd w:val="0"/>
        <w:ind w:left="1440" w:hanging="720"/>
      </w:pPr>
      <w:r>
        <w:t>b)</w:t>
      </w:r>
      <w:r>
        <w:tab/>
        <w:t xml:space="preserve">If the groundwater is monitored to satisfy the requirements of Section 725.193(d)(4), the owner or operator </w:t>
      </w:r>
      <w:r w:rsidR="00537942">
        <w:t>must do the following</w:t>
      </w:r>
      <w:r>
        <w:t xml:space="preserve">: </w:t>
      </w:r>
    </w:p>
    <w:p w:rsidR="000607E1" w:rsidRDefault="000607E1" w:rsidP="00593FC0">
      <w:pPr>
        <w:widowControl w:val="0"/>
        <w:autoSpaceDE w:val="0"/>
        <w:autoSpaceDN w:val="0"/>
        <w:adjustRightInd w:val="0"/>
        <w:ind w:left="2160" w:hanging="720"/>
      </w:pPr>
    </w:p>
    <w:p w:rsidR="00593FC0" w:rsidRDefault="00593FC0" w:rsidP="00593FC0">
      <w:pPr>
        <w:widowControl w:val="0"/>
        <w:autoSpaceDE w:val="0"/>
        <w:autoSpaceDN w:val="0"/>
        <w:adjustRightInd w:val="0"/>
        <w:ind w:left="2160" w:hanging="720"/>
      </w:pPr>
      <w:r>
        <w:t>1)</w:t>
      </w:r>
      <w:r>
        <w:tab/>
        <w:t xml:space="preserve">Keep records of the analyses and evaluations specified in the plan that satisfy the requirements of Section 725.193(d)(3) throughout the active life of the facility and, for disposal facilities, also throughout the post-closure care period; and </w:t>
      </w:r>
    </w:p>
    <w:p w:rsidR="000607E1" w:rsidRDefault="000607E1" w:rsidP="00593FC0">
      <w:pPr>
        <w:widowControl w:val="0"/>
        <w:autoSpaceDE w:val="0"/>
        <w:autoSpaceDN w:val="0"/>
        <w:adjustRightInd w:val="0"/>
        <w:ind w:left="2160" w:hanging="720"/>
      </w:pPr>
    </w:p>
    <w:p w:rsidR="00593FC0" w:rsidRDefault="00593FC0" w:rsidP="00593FC0">
      <w:pPr>
        <w:widowControl w:val="0"/>
        <w:autoSpaceDE w:val="0"/>
        <w:autoSpaceDN w:val="0"/>
        <w:adjustRightInd w:val="0"/>
        <w:ind w:left="2160" w:hanging="720"/>
      </w:pPr>
      <w:r>
        <w:lastRenderedPageBreak/>
        <w:t>2)</w:t>
      </w:r>
      <w:r>
        <w:tab/>
        <w:t xml:space="preserve">Annually, until final closure of the facility, submit to the Agency a report containing the results of the groundwater quality assessment program that includes, but is not limited to, the calculated (or measured) rate of migration of hazardous waste or hazardous waste constituents in the groundwater during the reporting period.  The owner or operator </w:t>
      </w:r>
      <w:r w:rsidR="00537942">
        <w:t>must</w:t>
      </w:r>
      <w:r>
        <w:t xml:space="preserve"> submit this report as part of the annual report required under Section 725.175. </w:t>
      </w:r>
    </w:p>
    <w:p w:rsidR="00593FC0" w:rsidRDefault="00593FC0" w:rsidP="00593FC0">
      <w:pPr>
        <w:widowControl w:val="0"/>
        <w:autoSpaceDE w:val="0"/>
        <w:autoSpaceDN w:val="0"/>
        <w:adjustRightInd w:val="0"/>
        <w:ind w:left="2160" w:hanging="720"/>
      </w:pPr>
    </w:p>
    <w:p w:rsidR="00537942" w:rsidRPr="00D55B37" w:rsidRDefault="00537942">
      <w:pPr>
        <w:pStyle w:val="JCARSourceNote"/>
        <w:ind w:left="720"/>
      </w:pPr>
      <w:r w:rsidRPr="00D55B37">
        <w:t xml:space="preserve">(Source:  </w:t>
      </w:r>
      <w:r>
        <w:t>Amended</w:t>
      </w:r>
      <w:r w:rsidRPr="00D55B37">
        <w:t xml:space="preserve"> at 2</w:t>
      </w:r>
      <w:r>
        <w:t>9</w:t>
      </w:r>
      <w:r w:rsidRPr="00D55B37">
        <w:t xml:space="preserve"> Ill. Reg. </w:t>
      </w:r>
      <w:r w:rsidR="00653F46">
        <w:t>6389</w:t>
      </w:r>
      <w:r w:rsidRPr="00D55B37">
        <w:t xml:space="preserve">, effective </w:t>
      </w:r>
      <w:r w:rsidR="000672C0">
        <w:t>April 22, 2005</w:t>
      </w:r>
      <w:r w:rsidRPr="00D55B37">
        <w:t>)</w:t>
      </w:r>
    </w:p>
    <w:sectPr w:rsidR="00537942" w:rsidRPr="00D55B37" w:rsidSect="00593F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3FC0"/>
    <w:rsid w:val="000607E1"/>
    <w:rsid w:val="000672C0"/>
    <w:rsid w:val="002B5A17"/>
    <w:rsid w:val="00537942"/>
    <w:rsid w:val="00593FC0"/>
    <w:rsid w:val="005C3366"/>
    <w:rsid w:val="005D1A55"/>
    <w:rsid w:val="00653F46"/>
    <w:rsid w:val="007C233A"/>
    <w:rsid w:val="0097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379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37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2012-06-21T21:45:00Z</dcterms:created>
  <dcterms:modified xsi:type="dcterms:W3CDTF">2012-06-21T21:45:00Z</dcterms:modified>
</cp:coreProperties>
</file>