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07" w:rsidRDefault="001E7D07" w:rsidP="00E427C9">
      <w:pPr>
        <w:widowControl w:val="0"/>
        <w:autoSpaceDE w:val="0"/>
        <w:autoSpaceDN w:val="0"/>
        <w:adjustRightInd w:val="0"/>
      </w:pPr>
      <w:bookmarkStart w:id="0" w:name="_GoBack"/>
      <w:bookmarkEnd w:id="0"/>
    </w:p>
    <w:p w:rsidR="001E7D07" w:rsidRDefault="001E7D07" w:rsidP="00E427C9">
      <w:pPr>
        <w:widowControl w:val="0"/>
        <w:autoSpaceDE w:val="0"/>
        <w:autoSpaceDN w:val="0"/>
        <w:adjustRightInd w:val="0"/>
      </w:pPr>
      <w:r>
        <w:rPr>
          <w:b/>
          <w:bCs/>
        </w:rPr>
        <w:t xml:space="preserve">Section </w:t>
      </w:r>
      <w:proofErr w:type="gramStart"/>
      <w:r>
        <w:rPr>
          <w:b/>
          <w:bCs/>
        </w:rPr>
        <w:t>724.155  Emergency</w:t>
      </w:r>
      <w:proofErr w:type="gramEnd"/>
      <w:r>
        <w:rPr>
          <w:b/>
          <w:bCs/>
        </w:rPr>
        <w:t xml:space="preserve"> Coordinator</w:t>
      </w:r>
      <w:r>
        <w:t xml:space="preserve"> </w:t>
      </w:r>
    </w:p>
    <w:p w:rsidR="001E7D07" w:rsidRDefault="001E7D07" w:rsidP="00E427C9">
      <w:pPr>
        <w:widowControl w:val="0"/>
        <w:autoSpaceDE w:val="0"/>
        <w:autoSpaceDN w:val="0"/>
        <w:adjustRightInd w:val="0"/>
      </w:pPr>
    </w:p>
    <w:p w:rsidR="001E7D07" w:rsidRDefault="001E7D07" w:rsidP="00E427C9">
      <w:pPr>
        <w:widowControl w:val="0"/>
        <w:autoSpaceDE w:val="0"/>
        <w:autoSpaceDN w:val="0"/>
        <w:adjustRightInd w:val="0"/>
      </w:pPr>
      <w:r>
        <w:t xml:space="preserve">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 </w:t>
      </w:r>
    </w:p>
    <w:p w:rsidR="00AF6037" w:rsidRDefault="00AF6037" w:rsidP="00E427C9">
      <w:pPr>
        <w:widowControl w:val="0"/>
        <w:autoSpaceDE w:val="0"/>
        <w:autoSpaceDN w:val="0"/>
        <w:adjustRightInd w:val="0"/>
      </w:pPr>
    </w:p>
    <w:p w:rsidR="001E7D07" w:rsidRDefault="00E427C9" w:rsidP="00E427C9">
      <w:pPr>
        <w:widowControl w:val="0"/>
        <w:autoSpaceDE w:val="0"/>
        <w:autoSpaceDN w:val="0"/>
        <w:adjustRightInd w:val="0"/>
      </w:pPr>
      <w:r>
        <w:t>BOARD NOTE:</w:t>
      </w:r>
      <w:r w:rsidR="001E7D07">
        <w:t xml:space="preserve">  The emergency coordinator's responsibilities are more fully spelled out in Section 724.156.  Applicable responsibilities for the emergency coordinator vary, depending on factors such as type and variety of </w:t>
      </w:r>
      <w:r>
        <w:t xml:space="preserve">wastes </w:t>
      </w:r>
      <w:r w:rsidR="001E7D07">
        <w:t xml:space="preserve">handled by the facility, and type and complexity of the facility. </w:t>
      </w:r>
    </w:p>
    <w:p w:rsidR="00E427C9" w:rsidRDefault="00E427C9" w:rsidP="00E427C9">
      <w:pPr>
        <w:widowControl w:val="0"/>
        <w:autoSpaceDE w:val="0"/>
        <w:autoSpaceDN w:val="0"/>
        <w:adjustRightInd w:val="0"/>
      </w:pPr>
    </w:p>
    <w:p w:rsidR="00E427C9" w:rsidRPr="00D55B37" w:rsidRDefault="00E427C9">
      <w:pPr>
        <w:pStyle w:val="JCARSourceNote"/>
        <w:ind w:firstLine="720"/>
      </w:pPr>
      <w:r w:rsidRPr="00D55B37">
        <w:t xml:space="preserve">(Source:  </w:t>
      </w:r>
      <w:r>
        <w:t>Amended</w:t>
      </w:r>
      <w:r w:rsidR="000D3857">
        <w:t xml:space="preserve"> at 27</w:t>
      </w:r>
      <w:r w:rsidRPr="00D55B37">
        <w:t xml:space="preserve"> Ill. Reg. </w:t>
      </w:r>
      <w:r w:rsidR="00567A4B">
        <w:t>3725</w:t>
      </w:r>
      <w:r w:rsidRPr="00D55B37">
        <w:t xml:space="preserve">, effective </w:t>
      </w:r>
      <w:r w:rsidR="00567A4B">
        <w:t>February 14, 2003</w:t>
      </w:r>
      <w:r w:rsidRPr="00D55B37">
        <w:t>)</w:t>
      </w:r>
    </w:p>
    <w:sectPr w:rsidR="00E427C9" w:rsidRPr="00D55B37" w:rsidSect="00E427C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D07"/>
    <w:rsid w:val="000D3857"/>
    <w:rsid w:val="000F3E08"/>
    <w:rsid w:val="00112552"/>
    <w:rsid w:val="001E7D07"/>
    <w:rsid w:val="00334A91"/>
    <w:rsid w:val="00567A4B"/>
    <w:rsid w:val="005F0EB9"/>
    <w:rsid w:val="00AF6037"/>
    <w:rsid w:val="00E4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2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2012-06-21T21:39:00Z</dcterms:created>
  <dcterms:modified xsi:type="dcterms:W3CDTF">2012-06-21T21:39:00Z</dcterms:modified>
</cp:coreProperties>
</file>