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902" w:rsidRDefault="003C4902" w:rsidP="003C4902">
      <w:pPr>
        <w:widowControl w:val="0"/>
        <w:autoSpaceDE w:val="0"/>
        <w:autoSpaceDN w:val="0"/>
        <w:adjustRightInd w:val="0"/>
      </w:pPr>
    </w:p>
    <w:p w:rsidR="003C4902" w:rsidRDefault="003C4902" w:rsidP="003C49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722.123  Use of the Manifest</w:t>
      </w:r>
      <w:r>
        <w:t xml:space="preserve"> </w:t>
      </w:r>
    </w:p>
    <w:p w:rsidR="003C4902" w:rsidRDefault="003C4902" w:rsidP="003C4902">
      <w:pPr>
        <w:widowControl w:val="0"/>
        <w:autoSpaceDE w:val="0"/>
        <w:autoSpaceDN w:val="0"/>
        <w:adjustRightInd w:val="0"/>
      </w:pPr>
    </w:p>
    <w:p w:rsidR="003C4902" w:rsidRDefault="003C4902" w:rsidP="003C49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generator </w:t>
      </w:r>
      <w:r w:rsidR="00C9524C">
        <w:t>must</w:t>
      </w:r>
      <w:r w:rsidR="00B4543C">
        <w:t xml:space="preserve"> do the following</w:t>
      </w:r>
      <w:r>
        <w:t xml:space="preserve">: </w:t>
      </w:r>
    </w:p>
    <w:p w:rsidR="00C4399F" w:rsidRDefault="00C4399F" w:rsidP="002363F2">
      <w:pPr>
        <w:widowControl w:val="0"/>
        <w:autoSpaceDE w:val="0"/>
        <w:autoSpaceDN w:val="0"/>
        <w:adjustRightInd w:val="0"/>
      </w:pPr>
    </w:p>
    <w:p w:rsidR="003C4902" w:rsidRDefault="003C4902" w:rsidP="003C49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Sign the manifest certification by hand;  </w:t>
      </w:r>
    </w:p>
    <w:p w:rsidR="00C4399F" w:rsidRDefault="00C4399F" w:rsidP="002363F2">
      <w:pPr>
        <w:widowControl w:val="0"/>
        <w:autoSpaceDE w:val="0"/>
        <w:autoSpaceDN w:val="0"/>
        <w:adjustRightInd w:val="0"/>
      </w:pPr>
    </w:p>
    <w:p w:rsidR="003C4902" w:rsidRDefault="003C4902" w:rsidP="003C49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Obtain the handwritten signature of the initial transporter and date of acceptance on the manifest; </w:t>
      </w:r>
      <w:r w:rsidR="00993B77">
        <w:t>and</w:t>
      </w:r>
    </w:p>
    <w:p w:rsidR="00C4399F" w:rsidRDefault="00C4399F" w:rsidP="002363F2">
      <w:pPr>
        <w:widowControl w:val="0"/>
        <w:autoSpaceDE w:val="0"/>
        <w:autoSpaceDN w:val="0"/>
        <w:adjustRightInd w:val="0"/>
      </w:pPr>
    </w:p>
    <w:p w:rsidR="003C4902" w:rsidRDefault="003C4902" w:rsidP="003C49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Retain one copy, in accordance with Section 722.140(a)</w:t>
      </w:r>
      <w:r w:rsidR="00993B77">
        <w:t>.</w:t>
      </w:r>
      <w:r>
        <w:t xml:space="preserve"> </w:t>
      </w:r>
    </w:p>
    <w:p w:rsidR="00C4399F" w:rsidRDefault="00C4399F" w:rsidP="00CB75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4902" w:rsidRDefault="003C4902" w:rsidP="003C49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generator </w:t>
      </w:r>
      <w:r w:rsidR="00B4543C">
        <w:t>must</w:t>
      </w:r>
      <w:r>
        <w:t xml:space="preserve"> give the transporter the remaining copies of the manifest. </w:t>
      </w:r>
    </w:p>
    <w:p w:rsidR="00C4399F" w:rsidRDefault="00C4399F" w:rsidP="002363F2">
      <w:pPr>
        <w:widowControl w:val="0"/>
        <w:autoSpaceDE w:val="0"/>
        <w:autoSpaceDN w:val="0"/>
        <w:adjustRightInd w:val="0"/>
      </w:pPr>
    </w:p>
    <w:p w:rsidR="003C4902" w:rsidRDefault="003C4902" w:rsidP="003C49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shipments of hazardous waste within the United States solely by water (bulk shipments only), the generator </w:t>
      </w:r>
      <w:r w:rsidR="00B4543C">
        <w:t>must</w:t>
      </w:r>
      <w:r>
        <w:t xml:space="preserve"> send three copies of the manifest dated and signed in accordance with this Section to the owner or operator of the designated </w:t>
      </w:r>
      <w:r w:rsidR="00B4543C">
        <w:t xml:space="preserve">receiving </w:t>
      </w:r>
      <w:r>
        <w:t>facility</w:t>
      </w:r>
      <w:r w:rsidR="00B4543C">
        <w:t>, if that facility is in the United States,</w:t>
      </w:r>
      <w:r>
        <w:t xml:space="preserve"> or </w:t>
      </w:r>
      <w:r w:rsidR="00B4543C">
        <w:t xml:space="preserve">to </w:t>
      </w:r>
      <w:r>
        <w:t>the last water (bulk shipment) transporter to handle the waste in the United States</w:t>
      </w:r>
      <w:r w:rsidR="00B4543C">
        <w:t>,</w:t>
      </w:r>
      <w:r>
        <w:t xml:space="preserve"> if </w:t>
      </w:r>
      <w:r w:rsidR="00B4543C">
        <w:t xml:space="preserve">the waste is </w:t>
      </w:r>
      <w:r>
        <w:t xml:space="preserve">exported by water. Copies of the manifest are not required for each transporter. </w:t>
      </w:r>
    </w:p>
    <w:p w:rsidR="00C4399F" w:rsidRDefault="00C4399F" w:rsidP="002363F2">
      <w:pPr>
        <w:widowControl w:val="0"/>
        <w:autoSpaceDE w:val="0"/>
        <w:autoSpaceDN w:val="0"/>
        <w:adjustRightInd w:val="0"/>
      </w:pPr>
    </w:p>
    <w:p w:rsidR="003C4902" w:rsidRDefault="003C4902" w:rsidP="003C490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rail shipments of hazardous waste within the United States </w:t>
      </w:r>
      <w:r w:rsidR="00B4543C">
        <w:t>that</w:t>
      </w:r>
      <w:r>
        <w:t xml:space="preserve"> originate at the site of generation, the generator </w:t>
      </w:r>
      <w:r w:rsidR="00B4543C">
        <w:t>must</w:t>
      </w:r>
      <w:r>
        <w:t xml:space="preserve"> send at least three copies of the manifest dated and signed in accordance with this </w:t>
      </w:r>
      <w:r w:rsidR="00B4543C">
        <w:t>S</w:t>
      </w:r>
      <w:r>
        <w:t>ection to</w:t>
      </w:r>
      <w:r w:rsidR="00B4543C">
        <w:t xml:space="preserve"> the following persons</w:t>
      </w:r>
      <w:r>
        <w:t xml:space="preserve">: </w:t>
      </w:r>
    </w:p>
    <w:p w:rsidR="00C4399F" w:rsidRDefault="00C4399F" w:rsidP="002363F2">
      <w:pPr>
        <w:widowControl w:val="0"/>
        <w:autoSpaceDE w:val="0"/>
        <w:autoSpaceDN w:val="0"/>
        <w:adjustRightInd w:val="0"/>
      </w:pPr>
    </w:p>
    <w:p w:rsidR="003C4902" w:rsidRDefault="003C4902" w:rsidP="003C49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next non-rail transporter, if any; </w:t>
      </w:r>
    </w:p>
    <w:p w:rsidR="00C4399F" w:rsidRDefault="00C4399F" w:rsidP="002363F2">
      <w:pPr>
        <w:widowControl w:val="0"/>
        <w:autoSpaceDE w:val="0"/>
        <w:autoSpaceDN w:val="0"/>
        <w:adjustRightInd w:val="0"/>
      </w:pPr>
    </w:p>
    <w:p w:rsidR="003C4902" w:rsidRDefault="003C4902" w:rsidP="003C49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designated </w:t>
      </w:r>
      <w:r w:rsidR="00B4543C">
        <w:t xml:space="preserve">receiving </w:t>
      </w:r>
      <w:r>
        <w:t>facility</w:t>
      </w:r>
      <w:r w:rsidR="00B4543C">
        <w:t>,</w:t>
      </w:r>
      <w:r>
        <w:t xml:space="preserve"> if </w:t>
      </w:r>
      <w:r w:rsidR="00B4543C">
        <w:t xml:space="preserve">the waste is </w:t>
      </w:r>
      <w:r>
        <w:t xml:space="preserve">transported solely by rail; or </w:t>
      </w:r>
    </w:p>
    <w:p w:rsidR="00C4399F" w:rsidRDefault="00C4399F" w:rsidP="002363F2">
      <w:pPr>
        <w:widowControl w:val="0"/>
        <w:autoSpaceDE w:val="0"/>
        <w:autoSpaceDN w:val="0"/>
        <w:adjustRightInd w:val="0"/>
      </w:pPr>
    </w:p>
    <w:p w:rsidR="003C4902" w:rsidRDefault="003C4902" w:rsidP="003C49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last rail transporter to handle the waste in the United States</w:t>
      </w:r>
      <w:r w:rsidR="00B4543C">
        <w:t>,</w:t>
      </w:r>
      <w:r>
        <w:t xml:space="preserve"> if </w:t>
      </w:r>
      <w:r w:rsidR="00B4543C">
        <w:t xml:space="preserve">the waste is </w:t>
      </w:r>
      <w:r>
        <w:t xml:space="preserve">exported by rail. </w:t>
      </w:r>
    </w:p>
    <w:p w:rsidR="003C4902" w:rsidRDefault="003C4902" w:rsidP="002363F2">
      <w:pPr>
        <w:widowControl w:val="0"/>
        <w:autoSpaceDE w:val="0"/>
        <w:autoSpaceDN w:val="0"/>
        <w:adjustRightInd w:val="0"/>
      </w:pPr>
    </w:p>
    <w:p w:rsidR="003C4902" w:rsidRDefault="003C4902" w:rsidP="002363F2">
      <w:pPr>
        <w:widowControl w:val="0"/>
        <w:autoSpaceDE w:val="0"/>
        <w:autoSpaceDN w:val="0"/>
        <w:adjustRightInd w:val="0"/>
        <w:ind w:left="1440"/>
      </w:pPr>
      <w:r>
        <w:t xml:space="preserve">BOARD NOTE:  See Section 723.120(e) and (f) for special provisions for rail or water (bulk shipment) transporters. </w:t>
      </w:r>
    </w:p>
    <w:p w:rsidR="00C4399F" w:rsidRDefault="00C4399F" w:rsidP="002363F2">
      <w:pPr>
        <w:widowControl w:val="0"/>
        <w:autoSpaceDE w:val="0"/>
        <w:autoSpaceDN w:val="0"/>
        <w:adjustRightInd w:val="0"/>
      </w:pPr>
    </w:p>
    <w:p w:rsidR="003C4902" w:rsidRDefault="003C4902" w:rsidP="003C490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For shipments of hazardous waste to a designated </w:t>
      </w:r>
      <w:r w:rsidR="00B4543C">
        <w:t xml:space="preserve">receiving </w:t>
      </w:r>
      <w:r>
        <w:t xml:space="preserve">facility in an authorized state </w:t>
      </w:r>
      <w:r w:rsidR="00B4543C">
        <w:t>that</w:t>
      </w:r>
      <w:r>
        <w:t xml:space="preserve"> has not yet obtained authorization to regulate that particular waste as hazardous, the generator </w:t>
      </w:r>
      <w:r w:rsidR="006111A2">
        <w:t>must</w:t>
      </w:r>
      <w:r>
        <w:t xml:space="preserve"> assure that the designated </w:t>
      </w:r>
      <w:r w:rsidR="00B4543C">
        <w:t xml:space="preserve">receiving </w:t>
      </w:r>
      <w:r>
        <w:t xml:space="preserve">facility agrees to sign and return the manifest to the generator, and that any out-of-state transporter signs and forwards the manifest to the designated </w:t>
      </w:r>
      <w:r w:rsidR="00B4543C">
        <w:t xml:space="preserve">receiving </w:t>
      </w:r>
      <w:r>
        <w:t xml:space="preserve">facility. </w:t>
      </w:r>
    </w:p>
    <w:p w:rsidR="003C4902" w:rsidRDefault="003C4902" w:rsidP="002363F2">
      <w:pPr>
        <w:widowControl w:val="0"/>
        <w:autoSpaceDE w:val="0"/>
        <w:autoSpaceDN w:val="0"/>
        <w:adjustRightInd w:val="0"/>
      </w:pPr>
    </w:p>
    <w:p w:rsidR="00DD22C0" w:rsidRDefault="00DD22C0" w:rsidP="003C490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For rejected shipments of hazardous waste or container residues contained in non-empty containers that the designated facility has returned to the generator (following the procedures of 35 Ill. Adm. Code 724.172(f) or 725.172(f)</w:t>
      </w:r>
      <w:r w:rsidR="00A00641">
        <w:t>)</w:t>
      </w:r>
      <w:r>
        <w:t xml:space="preserve">, the </w:t>
      </w:r>
      <w:r>
        <w:lastRenderedPageBreak/>
        <w:t>generator must do each of the following:</w:t>
      </w:r>
    </w:p>
    <w:p w:rsidR="00DD22C0" w:rsidRDefault="00DD22C0" w:rsidP="002363F2">
      <w:pPr>
        <w:widowControl w:val="0"/>
        <w:autoSpaceDE w:val="0"/>
        <w:autoSpaceDN w:val="0"/>
        <w:adjustRightInd w:val="0"/>
      </w:pPr>
    </w:p>
    <w:p w:rsidR="00DD22C0" w:rsidRDefault="00DD22C0" w:rsidP="00DD22C0">
      <w:pPr>
        <w:widowControl w:val="0"/>
        <w:autoSpaceDE w:val="0"/>
        <w:autoSpaceDN w:val="0"/>
        <w:adjustRightInd w:val="0"/>
        <w:ind w:left="2160" w:hanging="735"/>
      </w:pPr>
      <w:r>
        <w:t>1)</w:t>
      </w:r>
      <w:r>
        <w:tab/>
        <w:t>The generator must sign the hazardous waste manifest (USEPA Form 8700-22) as follows:</w:t>
      </w:r>
    </w:p>
    <w:p w:rsidR="00DD22C0" w:rsidRDefault="00DD22C0" w:rsidP="002363F2">
      <w:pPr>
        <w:widowControl w:val="0"/>
        <w:autoSpaceDE w:val="0"/>
        <w:autoSpaceDN w:val="0"/>
        <w:adjustRightInd w:val="0"/>
      </w:pPr>
    </w:p>
    <w:p w:rsidR="00DD22C0" w:rsidRDefault="00B00B96" w:rsidP="00B00B96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DD22C0">
        <w:t>)</w:t>
      </w:r>
      <w:r w:rsidR="00DD22C0">
        <w:tab/>
        <w:t>Item 20 of the new manifest if a new manifest is used for the returned shipment; or</w:t>
      </w:r>
    </w:p>
    <w:p w:rsidR="00DD22C0" w:rsidRDefault="00DD22C0" w:rsidP="002363F2">
      <w:pPr>
        <w:widowControl w:val="0"/>
        <w:autoSpaceDE w:val="0"/>
        <w:autoSpaceDN w:val="0"/>
        <w:adjustRightInd w:val="0"/>
      </w:pPr>
    </w:p>
    <w:p w:rsidR="00DD22C0" w:rsidRDefault="00B00B96" w:rsidP="00B00B96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DD22C0">
        <w:t>)</w:t>
      </w:r>
      <w:r w:rsidR="00DD22C0">
        <w:tab/>
        <w:t>Item 18c of the original manifest if the original manifest is used for the returned shipment</w:t>
      </w:r>
      <w:r w:rsidR="00A00641">
        <w:t>;</w:t>
      </w:r>
    </w:p>
    <w:p w:rsidR="00DD22C0" w:rsidRDefault="00DD22C0" w:rsidP="002363F2">
      <w:pPr>
        <w:widowControl w:val="0"/>
        <w:autoSpaceDE w:val="0"/>
        <w:autoSpaceDN w:val="0"/>
        <w:adjustRightInd w:val="0"/>
      </w:pPr>
    </w:p>
    <w:p w:rsidR="00DD22C0" w:rsidRDefault="00DD22C0" w:rsidP="00DD22C0">
      <w:pPr>
        <w:widowControl w:val="0"/>
        <w:autoSpaceDE w:val="0"/>
        <w:autoSpaceDN w:val="0"/>
        <w:adjustRightInd w:val="0"/>
        <w:ind w:left="2166" w:hanging="741"/>
      </w:pPr>
      <w:r>
        <w:t>2)</w:t>
      </w:r>
      <w:r>
        <w:tab/>
        <w:t xml:space="preserve">The generator must provide a copy of the manifest to </w:t>
      </w:r>
      <w:r w:rsidR="00B00B96">
        <w:t xml:space="preserve">the </w:t>
      </w:r>
      <w:r>
        <w:t>transporter;</w:t>
      </w:r>
    </w:p>
    <w:p w:rsidR="00DD22C0" w:rsidRDefault="00DD22C0" w:rsidP="002363F2">
      <w:pPr>
        <w:widowControl w:val="0"/>
        <w:autoSpaceDE w:val="0"/>
        <w:autoSpaceDN w:val="0"/>
        <w:adjustRightInd w:val="0"/>
      </w:pPr>
    </w:p>
    <w:p w:rsidR="00DD22C0" w:rsidRDefault="00DD22C0" w:rsidP="00DD22C0">
      <w:pPr>
        <w:widowControl w:val="0"/>
        <w:autoSpaceDE w:val="0"/>
        <w:autoSpaceDN w:val="0"/>
        <w:adjustRightInd w:val="0"/>
        <w:ind w:left="2166" w:hanging="741"/>
      </w:pPr>
      <w:r>
        <w:t>3)</w:t>
      </w:r>
      <w:r>
        <w:tab/>
        <w:t>Within 30 days after delivery of the rejected shipment or container residues contained in non-empty containers, the generator must send a copy of the manifest to the designated facility that returned the shipment to the generator; and</w:t>
      </w:r>
    </w:p>
    <w:p w:rsidR="00DD22C0" w:rsidRDefault="00DD22C0" w:rsidP="002363F2">
      <w:pPr>
        <w:widowControl w:val="0"/>
        <w:autoSpaceDE w:val="0"/>
        <w:autoSpaceDN w:val="0"/>
        <w:adjustRightInd w:val="0"/>
      </w:pPr>
    </w:p>
    <w:p w:rsidR="00DD22C0" w:rsidRDefault="00DD22C0" w:rsidP="00DD22C0">
      <w:pPr>
        <w:widowControl w:val="0"/>
        <w:autoSpaceDE w:val="0"/>
        <w:autoSpaceDN w:val="0"/>
        <w:adjustRightInd w:val="0"/>
        <w:ind w:left="2166" w:hanging="741"/>
      </w:pPr>
      <w:r>
        <w:t>4)</w:t>
      </w:r>
      <w:r>
        <w:tab/>
        <w:t>The generator must retain a copy of each manifest at the generator's site for at least three years from the date of delivery.</w:t>
      </w:r>
    </w:p>
    <w:p w:rsidR="00DD22C0" w:rsidRDefault="00DD22C0" w:rsidP="002363F2">
      <w:pPr>
        <w:widowControl w:val="0"/>
        <w:autoSpaceDE w:val="0"/>
        <w:autoSpaceDN w:val="0"/>
        <w:adjustRightInd w:val="0"/>
      </w:pPr>
    </w:p>
    <w:p w:rsidR="00A57E84" w:rsidRPr="00A57E84" w:rsidRDefault="00A57E84" w:rsidP="00A57E84">
      <w:pPr>
        <w:ind w:left="1425"/>
      </w:pPr>
      <w:r w:rsidRPr="00A57E84">
        <w:t xml:space="preserve">BOARD NOTE:  The use of the term </w:t>
      </w:r>
      <w:r>
        <w:t>"</w:t>
      </w:r>
      <w:r w:rsidRPr="00A57E84">
        <w:t>non-empty containers</w:t>
      </w:r>
      <w:r>
        <w:t>"</w:t>
      </w:r>
      <w:r w:rsidRPr="00A57E84">
        <w:t xml:space="preserve"> in this subsection (f) derives from the language of corresponding 40 CFR 262.23(f).  </w:t>
      </w:r>
      <w:r>
        <w:t>"</w:t>
      </w:r>
      <w:r w:rsidRPr="00A57E84">
        <w:t>Non-empty containers</w:t>
      </w:r>
      <w:r w:rsidR="00397EB4">
        <w:t>"</w:t>
      </w:r>
      <w:r w:rsidR="00D53E97">
        <w:t>,</w:t>
      </w:r>
      <w:r w:rsidRPr="00A57E84">
        <w:t xml:space="preserve"> for the purposes of this subsection (f), are containers that are not deemed </w:t>
      </w:r>
      <w:r>
        <w:t>"</w:t>
      </w:r>
      <w:r w:rsidRPr="00A57E84">
        <w:t>empty</w:t>
      </w:r>
      <w:r>
        <w:t>"</w:t>
      </w:r>
      <w:r w:rsidRPr="00A57E84">
        <w:t xml:space="preserve"> by the empty container rule of 35 Ill. Adm. Code 721.107.  That rule allows a container that still contains waste residues to be considered </w:t>
      </w:r>
      <w:r>
        <w:t>"</w:t>
      </w:r>
      <w:r w:rsidRPr="00A57E84">
        <w:t>empty</w:t>
      </w:r>
      <w:r>
        <w:t>"</w:t>
      </w:r>
      <w:r w:rsidRPr="00A57E84">
        <w:t xml:space="preserve"> under specified conditions.  Thus, </w:t>
      </w:r>
      <w:r>
        <w:t>"</w:t>
      </w:r>
      <w:r w:rsidRPr="00A57E84">
        <w:t>container residues contained in non-empty containers</w:t>
      </w:r>
      <w:r>
        <w:t>"</w:t>
      </w:r>
      <w:r w:rsidRPr="00A57E84">
        <w:t xml:space="preserve"> are subject to regulation as hazardous waste, and the requirements of this subsection (f) apply to </w:t>
      </w:r>
      <w:r w:rsidR="002455D4">
        <w:t xml:space="preserve">those </w:t>
      </w:r>
      <w:r w:rsidRPr="00A57E84">
        <w:t>residues.</w:t>
      </w:r>
    </w:p>
    <w:p w:rsidR="00A57E84" w:rsidRDefault="00A57E84" w:rsidP="00777EC7">
      <w:pPr>
        <w:pStyle w:val="JCARSourceNote"/>
      </w:pPr>
    </w:p>
    <w:p w:rsidR="00777EC7" w:rsidRPr="00D55B37" w:rsidRDefault="00777EC7">
      <w:pPr>
        <w:pStyle w:val="JCARSourceNote"/>
        <w:ind w:left="720"/>
      </w:pPr>
      <w:r>
        <w:t xml:space="preserve">(Source:  Amended at 44 Ill. Reg. </w:t>
      </w:r>
      <w:r w:rsidR="003B7148">
        <w:t>15263</w:t>
      </w:r>
      <w:r>
        <w:t xml:space="preserve">, effective </w:t>
      </w:r>
      <w:r w:rsidR="003B7148">
        <w:t>September 3, 2020</w:t>
      </w:r>
      <w:r>
        <w:t>)</w:t>
      </w:r>
    </w:p>
    <w:sectPr w:rsidR="00777EC7" w:rsidRPr="00D55B37" w:rsidSect="003C49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902"/>
    <w:rsid w:val="000F48FB"/>
    <w:rsid w:val="00181D40"/>
    <w:rsid w:val="00210A98"/>
    <w:rsid w:val="002363F2"/>
    <w:rsid w:val="002455D4"/>
    <w:rsid w:val="002701B3"/>
    <w:rsid w:val="00310072"/>
    <w:rsid w:val="00316DE0"/>
    <w:rsid w:val="00397EB4"/>
    <w:rsid w:val="003B7148"/>
    <w:rsid w:val="003C4902"/>
    <w:rsid w:val="00416791"/>
    <w:rsid w:val="00531C2B"/>
    <w:rsid w:val="00591EBA"/>
    <w:rsid w:val="005C3366"/>
    <w:rsid w:val="006111A2"/>
    <w:rsid w:val="00695314"/>
    <w:rsid w:val="006F5AB9"/>
    <w:rsid w:val="00777EC7"/>
    <w:rsid w:val="00782B22"/>
    <w:rsid w:val="008C1BC8"/>
    <w:rsid w:val="00993B77"/>
    <w:rsid w:val="009960C0"/>
    <w:rsid w:val="009A597B"/>
    <w:rsid w:val="00A00641"/>
    <w:rsid w:val="00A40995"/>
    <w:rsid w:val="00A57E84"/>
    <w:rsid w:val="00A8601D"/>
    <w:rsid w:val="00B00B96"/>
    <w:rsid w:val="00B4543C"/>
    <w:rsid w:val="00C4399F"/>
    <w:rsid w:val="00C9524C"/>
    <w:rsid w:val="00CB7566"/>
    <w:rsid w:val="00D53E97"/>
    <w:rsid w:val="00DD22C0"/>
    <w:rsid w:val="00E341BF"/>
    <w:rsid w:val="00F45367"/>
    <w:rsid w:val="00F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71B4853-CA26-4EFA-9076-D97F9CA6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45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2020-09-14T20:23:00Z</dcterms:created>
  <dcterms:modified xsi:type="dcterms:W3CDTF">2020-09-21T14:59:00Z</dcterms:modified>
</cp:coreProperties>
</file>