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AD5E" w14:textId="77777777" w:rsidR="0034723E" w:rsidRDefault="0034723E" w:rsidP="0034723E">
      <w:pPr>
        <w:widowControl w:val="0"/>
        <w:autoSpaceDE w:val="0"/>
        <w:autoSpaceDN w:val="0"/>
        <w:adjustRightInd w:val="0"/>
      </w:pPr>
    </w:p>
    <w:p w14:paraId="6D94CDB5" w14:textId="75708640" w:rsidR="0026357E" w:rsidRDefault="0034723E">
      <w:pPr>
        <w:pStyle w:val="JCARMainSourceNote"/>
      </w:pPr>
      <w:r>
        <w:t>SOURCE:  Adopted in R81-22</w:t>
      </w:r>
      <w:r w:rsidR="00EF021F">
        <w:t xml:space="preserve"> </w:t>
      </w:r>
      <w:r>
        <w:t>at 5 Ill. Reg. 9781, effective May 17, 1982; amended and codified in R81-22 at 6 Ill. Reg. 4828, effective May 17, 1982; amended in R82-18</w:t>
      </w:r>
      <w:r w:rsidR="00EF021F">
        <w:t xml:space="preserve"> </w:t>
      </w:r>
      <w:r>
        <w:t xml:space="preserve">at 7 Ill. Reg. 2518, effective February 22, 1983; amended in R84-9 at 9 Ill. Reg. 11950, effective July 24, 1985; amended in R85-22 at 10 Ill. Reg. 1131, effective January 2, 1986; amended in R86-1 at 10 Ill. Reg. 14112, effective August 12, 1986; amended in R86-19 at 10 Ill. Reg. 20709, effective December 2, 1986; amended in R86-46 at 11 Ill. Reg. 13555, effective August 4, 1987; amended in R87-5 at 11 Ill. Reg. 19392, effective November 12, 1987; amended in R87-39 at 12 Ill. Reg. 13129, effective July 29, 1988; amended in R88-16 at 13 Ill. Reg. 452, effective December 27, 1988; amended in R89-1 at 13 Ill. Reg. 18523, effective November 13, 1989; amended in R90-10 at 14 Ill. Reg. 16653, effective September 25, 1990; amended in R90-11 at 15 Ill. Reg. 9644, effective June 17, 1991; amended in R91-1 at 15 Ill. Reg. 14562, effective October 1, 1991; amended in R91-13 at 16 Ill. Reg. 9833, effective June 9, 1992; amended in R92-1 at 16 Ill. Reg. 17696, effective November 6, 1992; amended in R93-4 at 17 Ill. Reg. 20822, effective November 22, 1993; amended in R95-6 at 19 Ill. Reg. 9935, effective June 27, 1995; amended in R95-20 at 20 Ill. Reg. 11236, effective August 1, 1996; amended in R96-10/R97-3/R97-5 at 22 Ill. Reg. 603, effective December 16, 1997; amended in R97-21/R98-3/R98-5 at 22 Ill. Reg. 17950, effective September 28, 1998; amended in R00-5 at 24 Ill. Reg. 1136, effective January 6, 2000; amended in R00-13 at 24 Ill. Reg. 9822, effective June 20, 2000; expedited correction at 25 Ill. Reg. </w:t>
      </w:r>
      <w:r w:rsidR="00DF67D3">
        <w:t xml:space="preserve">5105, effective June 20, 2000; </w:t>
      </w:r>
      <w:r w:rsidR="00621005">
        <w:t xml:space="preserve">amended in R05-2 at 29 Ill. Reg. </w:t>
      </w:r>
      <w:r w:rsidR="001F4C14">
        <w:t>6312</w:t>
      </w:r>
      <w:r w:rsidR="00621005">
        <w:t xml:space="preserve">, effective </w:t>
      </w:r>
      <w:r w:rsidR="00DE1251">
        <w:t>April 22, 2005</w:t>
      </w:r>
      <w:r w:rsidR="0003323A">
        <w:t>; amended in R06-5/</w:t>
      </w:r>
      <w:r w:rsidR="00F65B1F">
        <w:t>R06-6/</w:t>
      </w:r>
      <w:r w:rsidR="0003323A">
        <w:t xml:space="preserve">R06-7 at 30 Ill. Reg. </w:t>
      </w:r>
      <w:r w:rsidR="006F17EB">
        <w:t>3138</w:t>
      </w:r>
      <w:r w:rsidR="0003323A">
        <w:t xml:space="preserve">, effective </w:t>
      </w:r>
      <w:r w:rsidR="00C6362D">
        <w:t>February 23, 2006</w:t>
      </w:r>
      <w:r w:rsidR="008D09CE">
        <w:t>; amended in R06-16/R06-17/R06-18 at 3</w:t>
      </w:r>
      <w:r w:rsidR="002B78DC">
        <w:t>1</w:t>
      </w:r>
      <w:r w:rsidR="008D09CE">
        <w:t xml:space="preserve"> Ill. Reg. </w:t>
      </w:r>
      <w:r w:rsidR="005162EA">
        <w:t>871</w:t>
      </w:r>
      <w:r w:rsidR="008D09CE">
        <w:t xml:space="preserve">, effective </w:t>
      </w:r>
      <w:r w:rsidR="001837E6">
        <w:t>December 20, 2006</w:t>
      </w:r>
      <w:r w:rsidR="009A4FB9">
        <w:t xml:space="preserve">; amended </w:t>
      </w:r>
      <w:r w:rsidR="002925D3">
        <w:t xml:space="preserve">in R07-5/R07-14 </w:t>
      </w:r>
      <w:r w:rsidR="009A4FB9">
        <w:t xml:space="preserve">at 32 Ill. Reg. </w:t>
      </w:r>
      <w:r w:rsidR="004C5F98">
        <w:t>11927</w:t>
      </w:r>
      <w:r w:rsidR="009A4FB9">
        <w:t xml:space="preserve">, effective </w:t>
      </w:r>
      <w:r w:rsidR="00F26C79">
        <w:t>July 14, 2008</w:t>
      </w:r>
      <w:r w:rsidR="001C5B37">
        <w:t xml:space="preserve">; amended in R09-16/R10-4 at 34 Ill. Reg. </w:t>
      </w:r>
      <w:r w:rsidR="0065580D">
        <w:t>18817</w:t>
      </w:r>
      <w:r w:rsidR="001C5B37">
        <w:t xml:space="preserve">, effective </w:t>
      </w:r>
      <w:r w:rsidR="00ED6DCB">
        <w:t>November 12, 2010</w:t>
      </w:r>
      <w:r w:rsidR="00EF605A">
        <w:t xml:space="preserve">; amended </w:t>
      </w:r>
      <w:r w:rsidR="00B207F5">
        <w:t xml:space="preserve">in </w:t>
      </w:r>
      <w:r w:rsidR="00F45BCC">
        <w:t xml:space="preserve">R11-2/R11-16 </w:t>
      </w:r>
      <w:r w:rsidR="00EF605A">
        <w:t xml:space="preserve">at 35 Ill. Reg. </w:t>
      </w:r>
      <w:r w:rsidR="00724D78">
        <w:t>17888</w:t>
      </w:r>
      <w:r w:rsidR="00EF605A">
        <w:t xml:space="preserve">, effective </w:t>
      </w:r>
      <w:r w:rsidR="0018211E">
        <w:t>October 14, 2011</w:t>
      </w:r>
      <w:r w:rsidR="00A17299">
        <w:t xml:space="preserve">; amended in R12-7 at 36 Ill. Reg. </w:t>
      </w:r>
      <w:r w:rsidR="009F1015">
        <w:t>8773</w:t>
      </w:r>
      <w:r w:rsidR="00A17299">
        <w:t xml:space="preserve">, effective </w:t>
      </w:r>
      <w:r w:rsidR="00991BA6">
        <w:t>June 4, 2012</w:t>
      </w:r>
      <w:r w:rsidR="005E2A7F">
        <w:t>; amended</w:t>
      </w:r>
      <w:r w:rsidR="0044528D">
        <w:t xml:space="preserve"> in R13-15</w:t>
      </w:r>
      <w:r w:rsidR="005E2A7F">
        <w:t xml:space="preserve"> at 37 Ill. Reg. </w:t>
      </w:r>
      <w:r w:rsidR="00801488">
        <w:t>17</w:t>
      </w:r>
      <w:r w:rsidR="00F60940">
        <w:t>763</w:t>
      </w:r>
      <w:r w:rsidR="005E2A7F">
        <w:t xml:space="preserve">, effective </w:t>
      </w:r>
      <w:r w:rsidR="0040518B">
        <w:t>October 24, 2013</w:t>
      </w:r>
      <w:r w:rsidR="00760749">
        <w:t xml:space="preserve">; amended in R15-1 at 39 Ill. Reg. </w:t>
      </w:r>
      <w:r w:rsidR="001443FF">
        <w:t>1700</w:t>
      </w:r>
      <w:r w:rsidR="00760749">
        <w:t xml:space="preserve">, effective </w:t>
      </w:r>
      <w:r w:rsidR="00104B1E">
        <w:t>January 12, 2015</w:t>
      </w:r>
      <w:r w:rsidR="004B507B">
        <w:t xml:space="preserve">; amended </w:t>
      </w:r>
      <w:r w:rsidR="004E67F2">
        <w:t xml:space="preserve">in R16-7 </w:t>
      </w:r>
      <w:r w:rsidR="004B507B">
        <w:t xml:space="preserve">at 40 Ill. Reg. </w:t>
      </w:r>
      <w:r w:rsidR="00192A8F">
        <w:t>11717</w:t>
      </w:r>
      <w:r w:rsidR="004B507B">
        <w:t xml:space="preserve">, effective </w:t>
      </w:r>
      <w:r w:rsidR="00192A8F">
        <w:t>August 9, 2016</w:t>
      </w:r>
      <w:r w:rsidR="00B26B64">
        <w:t xml:space="preserve">; recodified at 42 Ill. Reg. </w:t>
      </w:r>
      <w:r w:rsidR="006F4DF8">
        <w:t>11553</w:t>
      </w:r>
      <w:r w:rsidR="00C03AF2">
        <w:t xml:space="preserve">; </w:t>
      </w:r>
      <w:r w:rsidR="00E173B1">
        <w:t>amended in R17-14/R17-15/R18-12/R18-31</w:t>
      </w:r>
      <w:r w:rsidR="00010C5A">
        <w:t xml:space="preserve"> </w:t>
      </w:r>
      <w:r w:rsidR="00E173B1">
        <w:t xml:space="preserve">at 42 Ill. Reg. 22047, effective November 19, 2018; </w:t>
      </w:r>
      <w:r w:rsidR="00C03AF2">
        <w:t>amended in R19-</w:t>
      </w:r>
      <w:r w:rsidR="00E173B1">
        <w:t>3</w:t>
      </w:r>
      <w:r w:rsidR="00C03AF2">
        <w:t xml:space="preserve"> at 4</w:t>
      </w:r>
      <w:r w:rsidR="00E173B1">
        <w:t>3</w:t>
      </w:r>
      <w:r w:rsidR="00C03AF2">
        <w:t xml:space="preserve"> Ill. Reg. </w:t>
      </w:r>
      <w:r w:rsidR="009F2CF0">
        <w:t>563</w:t>
      </w:r>
      <w:r w:rsidR="00C03AF2">
        <w:t xml:space="preserve">, effective </w:t>
      </w:r>
      <w:r w:rsidR="006D783C">
        <w:t>December 6, 2018</w:t>
      </w:r>
      <w:r w:rsidR="00B213E8">
        <w:t xml:space="preserve">; amended in R19-11 at 43 Ill. Reg. </w:t>
      </w:r>
      <w:r w:rsidR="0070500A">
        <w:t>5955</w:t>
      </w:r>
      <w:r w:rsidR="00B213E8">
        <w:t xml:space="preserve">, </w:t>
      </w:r>
      <w:r w:rsidR="005B40A9">
        <w:t>May 2, 2019</w:t>
      </w:r>
      <w:r w:rsidR="000F36EA">
        <w:t>; amended in R20-</w:t>
      </w:r>
      <w:r w:rsidR="00D60CB1">
        <w:t>8</w:t>
      </w:r>
      <w:r w:rsidR="000F36EA">
        <w:t>/R20-1</w:t>
      </w:r>
      <w:r w:rsidR="00D60CB1">
        <w:t>6</w:t>
      </w:r>
      <w:r w:rsidR="000F36EA">
        <w:t xml:space="preserve"> at 44 Ill. Reg. </w:t>
      </w:r>
      <w:r w:rsidR="00E316D8">
        <w:t>15263</w:t>
      </w:r>
      <w:r w:rsidR="000F36EA">
        <w:t xml:space="preserve">, effective </w:t>
      </w:r>
      <w:r w:rsidR="00E316D8">
        <w:t>September 3, 2020</w:t>
      </w:r>
      <w:r w:rsidR="002E2B60" w:rsidRPr="005D0FA7">
        <w:t xml:space="preserve">; amended in </w:t>
      </w:r>
      <w:r w:rsidR="002E2B60" w:rsidRPr="00C542F5">
        <w:t>R</w:t>
      </w:r>
      <w:r w:rsidR="002E2B60">
        <w:t>21-13, R22-13, R24-4</w:t>
      </w:r>
      <w:r w:rsidR="002E2B60" w:rsidRPr="005D0FA7">
        <w:t xml:space="preserve"> at 4</w:t>
      </w:r>
      <w:r w:rsidR="002E2B60">
        <w:t>8</w:t>
      </w:r>
      <w:r w:rsidR="002E2B60" w:rsidRPr="005D0FA7">
        <w:t xml:space="preserve"> Ill. Reg. </w:t>
      </w:r>
      <w:r w:rsidR="008F1570">
        <w:t>9846</w:t>
      </w:r>
      <w:r w:rsidR="002E2B60" w:rsidRPr="005D0FA7">
        <w:t xml:space="preserve">, effective </w:t>
      </w:r>
      <w:r w:rsidR="008F1570">
        <w:t>June 20, 2024</w:t>
      </w:r>
      <w:r w:rsidR="00F45656">
        <w:t>; amended in R24-12</w:t>
      </w:r>
      <w:r w:rsidR="00F45656" w:rsidRPr="009F5536">
        <w:t xml:space="preserve"> at 4</w:t>
      </w:r>
      <w:r w:rsidR="00F45656">
        <w:t>8</w:t>
      </w:r>
      <w:r w:rsidR="00F45656" w:rsidRPr="009F5536">
        <w:t xml:space="preserve"> Ill. Reg. </w:t>
      </w:r>
      <w:r w:rsidR="00522183">
        <w:t>16994</w:t>
      </w:r>
      <w:r w:rsidR="00F45656" w:rsidRPr="009F5536">
        <w:t xml:space="preserve">, effective </w:t>
      </w:r>
      <w:r w:rsidR="00522183">
        <w:t>November 7, 2024</w:t>
      </w:r>
      <w:r w:rsidR="005E2A7F">
        <w:t>.</w:t>
      </w:r>
    </w:p>
    <w:sectPr w:rsidR="0026357E" w:rsidSect="003472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723E"/>
    <w:rsid w:val="00010C5A"/>
    <w:rsid w:val="0003323A"/>
    <w:rsid w:val="000F36EA"/>
    <w:rsid w:val="00104B1E"/>
    <w:rsid w:val="001443FF"/>
    <w:rsid w:val="0018211E"/>
    <w:rsid w:val="001837E6"/>
    <w:rsid w:val="00192A8F"/>
    <w:rsid w:val="001C5B37"/>
    <w:rsid w:val="001F4C14"/>
    <w:rsid w:val="0026357E"/>
    <w:rsid w:val="002925D3"/>
    <w:rsid w:val="002B78DC"/>
    <w:rsid w:val="002C2C28"/>
    <w:rsid w:val="002E2B60"/>
    <w:rsid w:val="0034723E"/>
    <w:rsid w:val="003E43D9"/>
    <w:rsid w:val="0040518B"/>
    <w:rsid w:val="0044528D"/>
    <w:rsid w:val="004B507B"/>
    <w:rsid w:val="004C5F98"/>
    <w:rsid w:val="004E67F2"/>
    <w:rsid w:val="005162EA"/>
    <w:rsid w:val="00522183"/>
    <w:rsid w:val="005B40A9"/>
    <w:rsid w:val="005C3366"/>
    <w:rsid w:val="005E2A7F"/>
    <w:rsid w:val="00621005"/>
    <w:rsid w:val="0065580D"/>
    <w:rsid w:val="006D783C"/>
    <w:rsid w:val="006F17EB"/>
    <w:rsid w:val="006F4DF8"/>
    <w:rsid w:val="0070500A"/>
    <w:rsid w:val="00724D78"/>
    <w:rsid w:val="00760749"/>
    <w:rsid w:val="00801488"/>
    <w:rsid w:val="008D09CE"/>
    <w:rsid w:val="008E4B0B"/>
    <w:rsid w:val="008F1570"/>
    <w:rsid w:val="00991BA6"/>
    <w:rsid w:val="009A4FB9"/>
    <w:rsid w:val="009B350C"/>
    <w:rsid w:val="009F1015"/>
    <w:rsid w:val="009F2CF0"/>
    <w:rsid w:val="00A17299"/>
    <w:rsid w:val="00B207F5"/>
    <w:rsid w:val="00B213E8"/>
    <w:rsid w:val="00B26B64"/>
    <w:rsid w:val="00B555DD"/>
    <w:rsid w:val="00B87672"/>
    <w:rsid w:val="00C03AF2"/>
    <w:rsid w:val="00C6362D"/>
    <w:rsid w:val="00D5478C"/>
    <w:rsid w:val="00D60CB1"/>
    <w:rsid w:val="00D75168"/>
    <w:rsid w:val="00DE1251"/>
    <w:rsid w:val="00DF67D3"/>
    <w:rsid w:val="00E173B1"/>
    <w:rsid w:val="00E316D8"/>
    <w:rsid w:val="00ED6DCB"/>
    <w:rsid w:val="00EF021F"/>
    <w:rsid w:val="00EF605A"/>
    <w:rsid w:val="00F26C79"/>
    <w:rsid w:val="00F45656"/>
    <w:rsid w:val="00F45BCC"/>
    <w:rsid w:val="00F60940"/>
    <w:rsid w:val="00F6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2033B5"/>
  <w15:docId w15:val="{48C62CF1-B4FF-486E-899D-C99AD271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F6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R81-22, 43 PCB 427, at 5 Ill</vt:lpstr>
    </vt:vector>
  </TitlesOfParts>
  <Company>State of Illinois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R81-22, 43 PCB 427, at 5 Ill</dc:title>
  <dc:subject/>
  <dc:creator>Illinois General Assembly</dc:creator>
  <cp:keywords/>
  <dc:description/>
  <cp:lastModifiedBy>Shipley, Melissa A.</cp:lastModifiedBy>
  <cp:revision>35</cp:revision>
  <dcterms:created xsi:type="dcterms:W3CDTF">2012-06-21T21:36:00Z</dcterms:created>
  <dcterms:modified xsi:type="dcterms:W3CDTF">2024-11-21T16:24:00Z</dcterms:modified>
</cp:coreProperties>
</file>