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0B" w:rsidRDefault="00A7230B" w:rsidP="00A7230B">
      <w:pPr>
        <w:widowControl w:val="0"/>
        <w:autoSpaceDE w:val="0"/>
        <w:autoSpaceDN w:val="0"/>
        <w:adjustRightInd w:val="0"/>
      </w:pPr>
      <w:bookmarkStart w:id="0" w:name="_GoBack"/>
      <w:bookmarkEnd w:id="0"/>
    </w:p>
    <w:p w:rsidR="00A7230B" w:rsidRDefault="00A7230B" w:rsidP="00A7230B">
      <w:pPr>
        <w:widowControl w:val="0"/>
        <w:autoSpaceDE w:val="0"/>
        <w:autoSpaceDN w:val="0"/>
        <w:adjustRightInd w:val="0"/>
      </w:pPr>
      <w:r>
        <w:rPr>
          <w:b/>
          <w:bCs/>
        </w:rPr>
        <w:t>Section 704.222  Release of the Owner or Operator</w:t>
      </w:r>
      <w:r>
        <w:t xml:space="preserve"> </w:t>
      </w:r>
    </w:p>
    <w:p w:rsidR="00A7230B" w:rsidRDefault="00A7230B" w:rsidP="00A7230B">
      <w:pPr>
        <w:widowControl w:val="0"/>
        <w:autoSpaceDE w:val="0"/>
        <w:autoSpaceDN w:val="0"/>
        <w:adjustRightInd w:val="0"/>
      </w:pPr>
    </w:p>
    <w:p w:rsidR="00A7230B" w:rsidRDefault="00A7230B" w:rsidP="00A7230B">
      <w:pPr>
        <w:widowControl w:val="0"/>
        <w:autoSpaceDE w:val="0"/>
        <w:autoSpaceDN w:val="0"/>
        <w:adjustRightInd w:val="0"/>
      </w:pPr>
      <w:r>
        <w:t xml:space="preserve">Within 60 days after receiving certifications from the owner or operator and an independent registered professional engineer that plugging and abandonment has been accomplished in accordance with the plan, the Agency </w:t>
      </w:r>
      <w:r w:rsidR="00B43AE4">
        <w:t>must</w:t>
      </w:r>
      <w:r>
        <w:t xml:space="preserve"> notify the owner or operator in writing that the owner or operator is no longer required by this Subpart </w:t>
      </w:r>
      <w:r w:rsidR="00B43AE4">
        <w:t xml:space="preserve">G </w:t>
      </w:r>
      <w:r>
        <w:t xml:space="preserve">to maintain financial assurance for plugging and abandonment of the injection well, unless the Agency has reason to believe that plugging and abandonment has not been in accordance with the plan. </w:t>
      </w:r>
    </w:p>
    <w:p w:rsidR="0076602E" w:rsidRDefault="0076602E" w:rsidP="00A7230B">
      <w:pPr>
        <w:widowControl w:val="0"/>
        <w:autoSpaceDE w:val="0"/>
        <w:autoSpaceDN w:val="0"/>
        <w:adjustRightInd w:val="0"/>
      </w:pPr>
    </w:p>
    <w:p w:rsidR="00A7230B" w:rsidRDefault="00B43AE4" w:rsidP="00A7230B">
      <w:pPr>
        <w:widowControl w:val="0"/>
        <w:autoSpaceDE w:val="0"/>
        <w:autoSpaceDN w:val="0"/>
        <w:adjustRightInd w:val="0"/>
      </w:pPr>
      <w:r>
        <w:t>BOARD NOTE:  Derived from</w:t>
      </w:r>
      <w:r w:rsidR="00A7230B">
        <w:t xml:space="preserve"> 40 CFR 144.63(i)</w:t>
      </w:r>
      <w:r>
        <w:t xml:space="preserve"> (2005)</w:t>
      </w:r>
      <w:r w:rsidR="00A7230B">
        <w:t xml:space="preserve">. </w:t>
      </w:r>
    </w:p>
    <w:p w:rsidR="00A7230B" w:rsidRDefault="00A7230B" w:rsidP="00A7230B">
      <w:pPr>
        <w:widowControl w:val="0"/>
        <w:autoSpaceDE w:val="0"/>
        <w:autoSpaceDN w:val="0"/>
        <w:adjustRightInd w:val="0"/>
      </w:pPr>
    </w:p>
    <w:p w:rsidR="00B43AE4" w:rsidRPr="00D55B37" w:rsidRDefault="00B43AE4">
      <w:pPr>
        <w:pStyle w:val="JCARSourceNote"/>
        <w:ind w:left="720"/>
      </w:pPr>
      <w:r w:rsidRPr="00D55B37">
        <w:t xml:space="preserve">(Source:  </w:t>
      </w:r>
      <w:r>
        <w:t>Amended</w:t>
      </w:r>
      <w:r w:rsidRPr="00D55B37">
        <w:t xml:space="preserve"> at </w:t>
      </w:r>
      <w:r w:rsidR="008F5941">
        <w:t>31</w:t>
      </w:r>
      <w:r>
        <w:t xml:space="preserve"> I</w:t>
      </w:r>
      <w:r w:rsidRPr="00D55B37">
        <w:t xml:space="preserve">ll. Reg. </w:t>
      </w:r>
      <w:r w:rsidR="00930275">
        <w:t>605</w:t>
      </w:r>
      <w:r w:rsidRPr="00D55B37">
        <w:t xml:space="preserve">, effective </w:t>
      </w:r>
      <w:r w:rsidR="00231EF7">
        <w:t>December 20, 2006</w:t>
      </w:r>
      <w:r w:rsidRPr="00D55B37">
        <w:t>)</w:t>
      </w:r>
    </w:p>
    <w:sectPr w:rsidR="00B43AE4" w:rsidRPr="00D55B37" w:rsidSect="00A723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30B"/>
    <w:rsid w:val="00231EF7"/>
    <w:rsid w:val="005747B4"/>
    <w:rsid w:val="005C3366"/>
    <w:rsid w:val="0076602E"/>
    <w:rsid w:val="008F5941"/>
    <w:rsid w:val="00930275"/>
    <w:rsid w:val="00A7230B"/>
    <w:rsid w:val="00AA33E0"/>
    <w:rsid w:val="00B04109"/>
    <w:rsid w:val="00B43AE4"/>
    <w:rsid w:val="00DF7AF3"/>
    <w:rsid w:val="00F8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3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2012-06-21T21:32:00Z</dcterms:modified>
</cp:coreProperties>
</file>