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54" w:rsidRDefault="00833554" w:rsidP="00833554">
      <w:pPr>
        <w:widowControl w:val="0"/>
        <w:ind w:left="2160" w:hanging="2160"/>
      </w:pPr>
    </w:p>
    <w:p w:rsidR="00833554" w:rsidRPr="00833554" w:rsidRDefault="00833554" w:rsidP="00833554">
      <w:pPr>
        <w:widowControl w:val="0"/>
        <w:ind w:left="2160" w:hanging="2160"/>
        <w:rPr>
          <w:b/>
        </w:rPr>
      </w:pPr>
      <w:r w:rsidRPr="00833554">
        <w:rPr>
          <w:b/>
        </w:rPr>
        <w:t>Section 703.350</w:t>
      </w:r>
      <w:r>
        <w:rPr>
          <w:b/>
        </w:rPr>
        <w:t xml:space="preserve">  </w:t>
      </w:r>
      <w:r w:rsidRPr="00833554">
        <w:rPr>
          <w:b/>
        </w:rPr>
        <w:t xml:space="preserve">General Information About RCRA </w:t>
      </w:r>
      <w:smartTag w:uri="urn:schemas-microsoft-com:office:smarttags" w:element="PersonName">
        <w:r w:rsidRPr="00833554">
          <w:rPr>
            <w:b/>
          </w:rPr>
          <w:t>Stan</w:t>
        </w:r>
      </w:smartTag>
      <w:r w:rsidRPr="00833554">
        <w:rPr>
          <w:b/>
        </w:rPr>
        <w:t>dardized Permits</w:t>
      </w:r>
    </w:p>
    <w:p w:rsidR="00833554" w:rsidRPr="00EB793E" w:rsidRDefault="00833554" w:rsidP="00833554">
      <w:pPr>
        <w:widowControl w:val="0"/>
      </w:pPr>
    </w:p>
    <w:p w:rsidR="00833554" w:rsidRPr="00EB793E" w:rsidRDefault="00833554" w:rsidP="00833554">
      <w:pPr>
        <w:ind w:left="1440" w:hanging="720"/>
        <w:rPr>
          <w:szCs w:val="16"/>
        </w:rPr>
      </w:pPr>
      <w:r w:rsidRPr="00EB793E">
        <w:rPr>
          <w:szCs w:val="16"/>
        </w:rPr>
        <w:t>a)</w:t>
      </w:r>
      <w:r w:rsidRPr="00EB793E">
        <w:rPr>
          <w:szCs w:val="16"/>
        </w:rPr>
        <w:tab/>
        <w:t xml:space="preserve">RCRA </w:t>
      </w:r>
      <w:r w:rsidR="009B5A60">
        <w:rPr>
          <w:szCs w:val="16"/>
        </w:rPr>
        <w:t>Standardized Permit</w:t>
      </w:r>
      <w:r w:rsidRPr="00EB793E">
        <w:rPr>
          <w:szCs w:val="16"/>
        </w:rPr>
        <w:t xml:space="preserve">.  </w:t>
      </w:r>
      <w:r w:rsidRPr="00EB793E">
        <w:t>A RCRA standardized permit (RCRA) is a special type of permit that authorizes the owner or operator of a facility to manage hazardous waste.  A RCRA standardized permit is issued pursuant to Subpart G of 35 Ill. Adm. Code 705 and this Subpart J.</w:t>
      </w:r>
    </w:p>
    <w:p w:rsidR="00833554" w:rsidRPr="00EB793E" w:rsidRDefault="00833554" w:rsidP="00833554">
      <w:pPr>
        <w:rPr>
          <w:szCs w:val="16"/>
        </w:rPr>
      </w:pPr>
    </w:p>
    <w:p w:rsidR="00833554" w:rsidRPr="00EB793E" w:rsidRDefault="00833554" w:rsidP="00833554">
      <w:pPr>
        <w:ind w:left="1440"/>
        <w:rPr>
          <w:szCs w:val="18"/>
        </w:rPr>
      </w:pPr>
      <w:r w:rsidRPr="00EB793E">
        <w:rPr>
          <w:szCs w:val="18"/>
        </w:rPr>
        <w:t>BOARD NOTE:  Subsection (a) is derived from 40 CFR 270.250</w:t>
      </w:r>
      <w:r w:rsidR="00E57EB4">
        <w:rPr>
          <w:szCs w:val="18"/>
        </w:rPr>
        <w:t xml:space="preserve"> (</w:t>
      </w:r>
      <w:r w:rsidR="00454E87">
        <w:rPr>
          <w:szCs w:val="18"/>
        </w:rPr>
        <w:t>2017</w:t>
      </w:r>
      <w:r w:rsidR="00E57EB4">
        <w:rPr>
          <w:szCs w:val="18"/>
        </w:rPr>
        <w:t>)</w:t>
      </w:r>
      <w:r w:rsidRPr="00EB793E">
        <w:rPr>
          <w:szCs w:val="18"/>
        </w:rPr>
        <w:t>.</w:t>
      </w:r>
    </w:p>
    <w:p w:rsidR="00833554" w:rsidRPr="00EB793E" w:rsidRDefault="00833554" w:rsidP="00833554">
      <w:pPr>
        <w:rPr>
          <w:szCs w:val="18"/>
        </w:rPr>
      </w:pPr>
    </w:p>
    <w:p w:rsidR="00833554" w:rsidRPr="00EB793E" w:rsidRDefault="00833554" w:rsidP="00833554">
      <w:pPr>
        <w:widowControl w:val="0"/>
        <w:ind w:left="1440" w:hanging="720"/>
        <w:rPr>
          <w:szCs w:val="16"/>
        </w:rPr>
      </w:pPr>
      <w:r w:rsidRPr="00EB793E">
        <w:rPr>
          <w:szCs w:val="16"/>
        </w:rPr>
        <w:t>b)</w:t>
      </w:r>
      <w:r w:rsidRPr="00EB793E">
        <w:rPr>
          <w:szCs w:val="16"/>
        </w:rPr>
        <w:tab/>
        <w:t xml:space="preserve">Eligibility for a </w:t>
      </w:r>
      <w:r w:rsidRPr="00EB793E">
        <w:t xml:space="preserve">RCRA </w:t>
      </w:r>
      <w:r w:rsidR="009B5A60">
        <w:t>Standardized Permit</w:t>
      </w:r>
    </w:p>
    <w:p w:rsidR="00833554" w:rsidRPr="00EB793E" w:rsidRDefault="00833554" w:rsidP="00833554">
      <w:pPr>
        <w:widowControl w:val="0"/>
        <w:rPr>
          <w:szCs w:val="16"/>
        </w:rPr>
      </w:pPr>
    </w:p>
    <w:p w:rsidR="00833554" w:rsidRPr="00EB793E" w:rsidRDefault="00833554" w:rsidP="00833554">
      <w:pPr>
        <w:ind w:left="2160" w:hanging="720"/>
      </w:pPr>
      <w:r w:rsidRPr="00EB793E">
        <w:rPr>
          <w:szCs w:val="16"/>
        </w:rPr>
        <w:t>1)</w:t>
      </w:r>
      <w:r w:rsidRPr="00EB793E">
        <w:rPr>
          <w:szCs w:val="16"/>
        </w:rPr>
        <w:tab/>
      </w:r>
      <w:r w:rsidRPr="00EB793E">
        <w:t>The facility owner or operator may be eligible for a RCRA standardized permit if the following conditions are fulfilled:</w:t>
      </w:r>
    </w:p>
    <w:p w:rsidR="00833554" w:rsidRPr="00EB793E" w:rsidRDefault="00833554" w:rsidP="00833554"/>
    <w:p w:rsidR="00833554" w:rsidRPr="00EB793E" w:rsidRDefault="00833554" w:rsidP="00833554">
      <w:pPr>
        <w:ind w:left="2880" w:hanging="720"/>
      </w:pPr>
      <w:r w:rsidRPr="00EB793E">
        <w:t>A)</w:t>
      </w:r>
      <w:r w:rsidRPr="00EB793E">
        <w:tab/>
        <w:t>The facility generates hazardous waste and then stores or non-thermally treats the hazardous waste on-site in containers, tanks, or containment buildings; or</w:t>
      </w:r>
    </w:p>
    <w:p w:rsidR="00833554" w:rsidRPr="00EB793E" w:rsidRDefault="00833554" w:rsidP="00833554"/>
    <w:p w:rsidR="00833554" w:rsidRPr="00EB793E" w:rsidRDefault="00833554" w:rsidP="00833554">
      <w:pPr>
        <w:ind w:left="2880" w:hanging="720"/>
      </w:pPr>
      <w:r w:rsidRPr="00EB793E">
        <w:t>B)</w:t>
      </w:r>
      <w:r w:rsidRPr="00EB793E">
        <w:tab/>
        <w:t>The facility receives hazardous waste generated off-site by a generator under the same ownership as the receiving facility, and the facility stores or non-thermally treats the hazardous waste in containers, tanks, or containment buildings.</w:t>
      </w:r>
    </w:p>
    <w:p w:rsidR="00833554" w:rsidRPr="00EB793E" w:rsidRDefault="00833554" w:rsidP="00833554"/>
    <w:p w:rsidR="00833554" w:rsidRPr="00EB793E" w:rsidRDefault="00833554" w:rsidP="00833554">
      <w:pPr>
        <w:ind w:left="2880" w:hanging="720"/>
      </w:pPr>
      <w:r w:rsidRPr="00EB793E">
        <w:t>C)</w:t>
      </w:r>
      <w:r w:rsidRPr="00EB793E">
        <w:tab/>
        <w:t>The Agency must inform the facility owner or operator of its eligibility for a RCRA standardized permit when the Agency makes a decision on its permit application.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2)</w:t>
      </w:r>
      <w:r w:rsidRPr="00EB793E">
        <w:tab/>
      </w:r>
      <w:r w:rsidRPr="00EB793E">
        <w:rPr>
          <w:szCs w:val="18"/>
        </w:rPr>
        <w:t xml:space="preserve">This subsection (b)(2) corresponds with 40 CFR 270.255(b), which USEPA has marked </w:t>
      </w:r>
      <w:r>
        <w:rPr>
          <w:szCs w:val="18"/>
        </w:rPr>
        <w:t>"</w:t>
      </w:r>
      <w:r w:rsidRPr="00EB793E">
        <w:rPr>
          <w:szCs w:val="18"/>
        </w:rPr>
        <w:t>Reserved</w:t>
      </w:r>
      <w:r>
        <w:rPr>
          <w:szCs w:val="18"/>
        </w:rPr>
        <w:t>"</w:t>
      </w:r>
      <w:r w:rsidR="00454E87">
        <w:rPr>
          <w:szCs w:val="18"/>
        </w:rPr>
        <w:t>,</w:t>
      </w:r>
      <w:r w:rsidRPr="00EB793E">
        <w:rPr>
          <w:szCs w:val="18"/>
        </w:rPr>
        <w:t xml:space="preserve">  This statement maintains structural consistency with the corresponding federal rules.</w:t>
      </w:r>
    </w:p>
    <w:p w:rsidR="00833554" w:rsidRPr="00EB793E" w:rsidRDefault="00833554" w:rsidP="00833554"/>
    <w:p w:rsidR="00833554" w:rsidRPr="00EB793E" w:rsidRDefault="00833554" w:rsidP="00833554">
      <w:pPr>
        <w:ind w:left="1440"/>
        <w:rPr>
          <w:szCs w:val="18"/>
        </w:rPr>
      </w:pPr>
      <w:r w:rsidRPr="00EB793E">
        <w:rPr>
          <w:szCs w:val="18"/>
        </w:rPr>
        <w:t>BOARD NOTE:  Subsection (b) is derived from 40 CFR 270.255</w:t>
      </w:r>
      <w:r w:rsidR="00E57EB4">
        <w:rPr>
          <w:szCs w:val="18"/>
        </w:rPr>
        <w:t xml:space="preserve"> (</w:t>
      </w:r>
      <w:r w:rsidR="00454E87">
        <w:rPr>
          <w:szCs w:val="18"/>
        </w:rPr>
        <w:t>2017</w:t>
      </w:r>
      <w:r w:rsidR="00E57EB4">
        <w:rPr>
          <w:szCs w:val="18"/>
        </w:rPr>
        <w:t>)</w:t>
      </w:r>
      <w:r w:rsidRPr="00EB793E">
        <w:rPr>
          <w:szCs w:val="18"/>
        </w:rPr>
        <w:t>.</w:t>
      </w:r>
    </w:p>
    <w:p w:rsidR="00833554" w:rsidRPr="00EB793E" w:rsidRDefault="00833554" w:rsidP="00833554">
      <w:pPr>
        <w:rPr>
          <w:szCs w:val="18"/>
        </w:rPr>
      </w:pPr>
    </w:p>
    <w:p w:rsidR="00833554" w:rsidRPr="00EB793E" w:rsidRDefault="00833554" w:rsidP="00833554">
      <w:pPr>
        <w:ind w:left="1440" w:hanging="720"/>
      </w:pPr>
      <w:r w:rsidRPr="00EB793E">
        <w:rPr>
          <w:szCs w:val="16"/>
        </w:rPr>
        <w:t>c)</w:t>
      </w:r>
      <w:r w:rsidRPr="00EB793E">
        <w:rPr>
          <w:szCs w:val="16"/>
        </w:rPr>
        <w:tab/>
        <w:t xml:space="preserve">Permit </w:t>
      </w:r>
      <w:r w:rsidR="009B5A60">
        <w:rPr>
          <w:szCs w:val="16"/>
        </w:rPr>
        <w:t>Requirements Applicable</w:t>
      </w:r>
      <w:r w:rsidRPr="00EB793E">
        <w:rPr>
          <w:szCs w:val="16"/>
        </w:rPr>
        <w:t xml:space="preserve"> to a </w:t>
      </w:r>
      <w:r w:rsidRPr="00EB793E">
        <w:t xml:space="preserve">RCRA </w:t>
      </w:r>
      <w:r w:rsidR="009B5A60">
        <w:t>Standardized Permit</w:t>
      </w:r>
      <w:r w:rsidRPr="00EB793E">
        <w:rPr>
          <w:szCs w:val="16"/>
        </w:rPr>
        <w:t xml:space="preserve">.  </w:t>
      </w:r>
      <w:r w:rsidRPr="00EB793E">
        <w:t xml:space="preserve">The following provisions </w:t>
      </w:r>
      <w:r w:rsidR="009E61F5">
        <w:t xml:space="preserve">of </w:t>
      </w:r>
      <w:r w:rsidR="007E3BD6">
        <w:t>this Part</w:t>
      </w:r>
      <w:r w:rsidRPr="00EB793E">
        <w:t xml:space="preserve"> and 35 Ill. Adm. Code 702 apply to a RCRA standardized permit: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1)</w:t>
      </w:r>
      <w:r w:rsidRPr="00EB793E">
        <w:tab/>
        <w:t xml:space="preserve">General Information:  All provisions derived from subpart A of 40 CFR 270 apply:  </w:t>
      </w:r>
      <w:r w:rsidR="007E3BD6">
        <w:t xml:space="preserve">Sections </w:t>
      </w:r>
      <w:r w:rsidR="00E57EB4">
        <w:t xml:space="preserve">703.110, </w:t>
      </w:r>
      <w:r w:rsidR="007E3BD6">
        <w:t xml:space="preserve">703.121 through 703.124, 703.158 through </w:t>
      </w:r>
      <w:r w:rsidR="00E57EB4">
        <w:t>703.160,</w:t>
      </w:r>
      <w:r w:rsidR="007E3BD6">
        <w:t xml:space="preserve"> and 703.161(a) and 35 Ill. Adm. Code </w:t>
      </w:r>
      <w:r w:rsidR="00E57EB4">
        <w:t xml:space="preserve">702.104, </w:t>
      </w:r>
      <w:r w:rsidR="007E3BD6">
        <w:t>702.110, 702.181, and 720.111.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2)</w:t>
      </w:r>
      <w:r w:rsidRPr="00EB793E">
        <w:tab/>
        <w:t xml:space="preserve">Permit Application:  All provisions derived from 40 CFR 270.10, 270.11, 270.12, 270.13, and 270.29 in subpart B of 40 CFR 270 apply:  Sections 703.125, 703.126, 703.150 </w:t>
      </w:r>
      <w:r w:rsidR="00454E87">
        <w:t>through</w:t>
      </w:r>
      <w:r w:rsidRPr="00EB793E">
        <w:t xml:space="preserve"> 703.152, 703.157, 703.181, 703.186, </w:t>
      </w:r>
      <w:r w:rsidRPr="00EB793E">
        <w:lastRenderedPageBreak/>
        <w:t>703.188, and 703.240 and 35 Ill. Adm. Code 702.103, 702.120 through 702.124, and 702.126.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3)</w:t>
      </w:r>
      <w:r w:rsidRPr="00EB793E">
        <w:tab/>
        <w:t xml:space="preserve">Permit Conditions:  All provisions derived from subpart C of 40 CFR 270 apply:  Sections 703.241 through 703.248 and 35 Ill. Adm. Code 702.140 through 702.152, 702.160, </w:t>
      </w:r>
      <w:r w:rsidR="007E3BD6">
        <w:t>and 702.16</w:t>
      </w:r>
      <w:r w:rsidR="00A035A9">
        <w:t>2</w:t>
      </w:r>
      <w:r w:rsidR="007E3BD6">
        <w:t xml:space="preserve"> through 702.164</w:t>
      </w:r>
      <w:r w:rsidRPr="00EB793E">
        <w:t>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4)</w:t>
      </w:r>
      <w:r w:rsidRPr="00EB793E">
        <w:tab/>
        <w:t xml:space="preserve">Changes to Permit:  All provisions derived from 40 CFR 270.40, 270.41, and 270.43 in subpart D of 40 CFR 270 apply:  Sections 703.260 and 703.270 </w:t>
      </w:r>
      <w:r w:rsidR="00454E87">
        <w:t>through</w:t>
      </w:r>
      <w:r w:rsidRPr="00EB793E">
        <w:t xml:space="preserve"> 703.273 and 35 Ill. Adm. Code 702.186.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5)</w:t>
      </w:r>
      <w:r w:rsidRPr="00EB793E">
        <w:tab/>
        <w:t xml:space="preserve">Expiration and Continuation of Permits:  All provisions derived from subpart E of 40 CFR 270 apply:  </w:t>
      </w:r>
      <w:r w:rsidR="007E3BD6">
        <w:t xml:space="preserve">35 </w:t>
      </w:r>
      <w:smartTag w:uri="urn:schemas-microsoft-com:office:smarttags" w:element="place">
        <w:smartTag w:uri="urn:schemas-microsoft-com:office:smarttags" w:element="State">
          <w:r w:rsidR="007E3BD6">
            <w:t>Ill.</w:t>
          </w:r>
        </w:smartTag>
      </w:smartTag>
      <w:r w:rsidR="007E3BD6">
        <w:t xml:space="preserve"> Adm. Code</w:t>
      </w:r>
      <w:r w:rsidRPr="00EB793E">
        <w:t xml:space="preserve"> 70</w:t>
      </w:r>
      <w:r w:rsidR="00A035A9">
        <w:t>2</w:t>
      </w:r>
      <w:r w:rsidRPr="00EB793E">
        <w:t>.125 and 70</w:t>
      </w:r>
      <w:r w:rsidR="00A035A9">
        <w:t>2</w:t>
      </w:r>
      <w:r w:rsidRPr="00EB793E">
        <w:t>.161.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6)</w:t>
      </w:r>
      <w:r w:rsidRPr="00EB793E">
        <w:tab/>
        <w:t>Special Forms of Permits:  The provision derived from 40 CFR 270.67 in subpart F of 40 CFR 270 apply:  Section 703.23</w:t>
      </w:r>
      <w:r w:rsidR="00DE23D2">
        <w:t>8</w:t>
      </w:r>
      <w:r w:rsidRPr="00EB793E">
        <w:t>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7)</w:t>
      </w:r>
      <w:r w:rsidRPr="00EB793E">
        <w:tab/>
        <w:t>Interim Status:  All provisions derived from subpart G of 40 CFR 270 apply:  Sections 703.153 through 703.157.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8)</w:t>
      </w:r>
      <w:r w:rsidRPr="00EB793E">
        <w:tab/>
        <w:t xml:space="preserve">Remedial Action Plans:  No provisions derived from subpart H of 40 CFR 270 apply:  </w:t>
      </w:r>
      <w:r w:rsidR="00A035A9">
        <w:t>n</w:t>
      </w:r>
      <w:r w:rsidR="007E3BD6">
        <w:t xml:space="preserve">o provisions of </w:t>
      </w:r>
      <w:r w:rsidRPr="00EB793E">
        <w:t>Subpart H of 35 Ill. Adm. Code 703</w:t>
      </w:r>
      <w:r w:rsidR="007E3BD6">
        <w:t xml:space="preserve"> apply</w:t>
      </w:r>
      <w:r w:rsidRPr="00EB793E">
        <w:t>.</w:t>
      </w:r>
    </w:p>
    <w:p w:rsidR="00833554" w:rsidRPr="00EB793E" w:rsidRDefault="00833554" w:rsidP="00833554"/>
    <w:p w:rsidR="00833554" w:rsidRPr="00EB793E" w:rsidRDefault="00833554" w:rsidP="00833554">
      <w:pPr>
        <w:ind w:left="2160" w:hanging="720"/>
      </w:pPr>
      <w:r w:rsidRPr="00EB793E">
        <w:t>9)</w:t>
      </w:r>
      <w:r w:rsidRPr="00EB793E">
        <w:tab/>
        <w:t xml:space="preserve">RCRA </w:t>
      </w:r>
      <w:smartTag w:uri="urn:schemas-microsoft-com:office:smarttags" w:element="PersonName">
        <w:r w:rsidRPr="00EB793E">
          <w:t>Stan</w:t>
        </w:r>
      </w:smartTag>
      <w:r w:rsidRPr="00EB793E">
        <w:t xml:space="preserve">dardized Permits:  All provisions derived from subpart J of 40 CFR 270 apply:  </w:t>
      </w:r>
      <w:r w:rsidR="007E3BD6">
        <w:t xml:space="preserve">this </w:t>
      </w:r>
      <w:r w:rsidRPr="00EB793E">
        <w:t>Subpart J.</w:t>
      </w:r>
    </w:p>
    <w:p w:rsidR="00833554" w:rsidRPr="00EB793E" w:rsidRDefault="00833554" w:rsidP="00833554"/>
    <w:p w:rsidR="00833554" w:rsidRPr="00EB793E" w:rsidRDefault="00833554" w:rsidP="00833554">
      <w:pPr>
        <w:ind w:left="1440"/>
        <w:rPr>
          <w:szCs w:val="18"/>
        </w:rPr>
      </w:pPr>
      <w:r w:rsidRPr="00EB793E">
        <w:rPr>
          <w:szCs w:val="18"/>
        </w:rPr>
        <w:t>BOARD NOTE:  Subsection (c) is derived from 40 CFR 270.260</w:t>
      </w:r>
      <w:r w:rsidR="00E57EB4">
        <w:rPr>
          <w:szCs w:val="18"/>
        </w:rPr>
        <w:t xml:space="preserve"> (</w:t>
      </w:r>
      <w:r w:rsidR="00454E87">
        <w:rPr>
          <w:szCs w:val="18"/>
        </w:rPr>
        <w:t>2017</w:t>
      </w:r>
      <w:r w:rsidR="00E57EB4">
        <w:rPr>
          <w:szCs w:val="18"/>
        </w:rPr>
        <w:t>)</w:t>
      </w:r>
      <w:r w:rsidRPr="00EB793E">
        <w:rPr>
          <w:szCs w:val="18"/>
        </w:rPr>
        <w:t>.</w:t>
      </w:r>
    </w:p>
    <w:p w:rsidR="00EB424E" w:rsidRDefault="00EB424E" w:rsidP="00663B7F">
      <w:bookmarkStart w:id="0" w:name="_GoBack"/>
      <w:bookmarkEnd w:id="0"/>
    </w:p>
    <w:p w:rsidR="00E57EB4" w:rsidRPr="00D55B37" w:rsidRDefault="00454E87">
      <w:pPr>
        <w:pStyle w:val="JCARSourceNote"/>
        <w:ind w:left="720"/>
      </w:pPr>
      <w:r>
        <w:t xml:space="preserve">(Source:  Amended at 42 Ill. Reg. </w:t>
      </w:r>
      <w:r w:rsidR="00486512">
        <w:t>20993</w:t>
      </w:r>
      <w:r>
        <w:t xml:space="preserve">, effective </w:t>
      </w:r>
      <w:r w:rsidR="00500B3B">
        <w:t>November 19, 2018</w:t>
      </w:r>
      <w:r>
        <w:t>)</w:t>
      </w:r>
    </w:p>
    <w:sectPr w:rsidR="00E57EB4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9A" w:rsidRDefault="00D86B9A">
      <w:r>
        <w:separator/>
      </w:r>
    </w:p>
  </w:endnote>
  <w:endnote w:type="continuationSeparator" w:id="0">
    <w:p w:rsidR="00D86B9A" w:rsidRDefault="00D8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9A" w:rsidRDefault="00D86B9A">
      <w:r>
        <w:separator/>
      </w:r>
    </w:p>
  </w:footnote>
  <w:footnote w:type="continuationSeparator" w:id="0">
    <w:p w:rsidR="00D86B9A" w:rsidRDefault="00D8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40DF"/>
    <w:rsid w:val="000C2E37"/>
    <w:rsid w:val="000D225F"/>
    <w:rsid w:val="00103D23"/>
    <w:rsid w:val="0010517C"/>
    <w:rsid w:val="001327E2"/>
    <w:rsid w:val="00195E31"/>
    <w:rsid w:val="001A4E86"/>
    <w:rsid w:val="001C7D95"/>
    <w:rsid w:val="001E3074"/>
    <w:rsid w:val="001E4B48"/>
    <w:rsid w:val="00225354"/>
    <w:rsid w:val="002462D9"/>
    <w:rsid w:val="002524EC"/>
    <w:rsid w:val="002568D2"/>
    <w:rsid w:val="002A643F"/>
    <w:rsid w:val="002E484E"/>
    <w:rsid w:val="00310017"/>
    <w:rsid w:val="00337CEB"/>
    <w:rsid w:val="0034056C"/>
    <w:rsid w:val="003612A8"/>
    <w:rsid w:val="00367A2E"/>
    <w:rsid w:val="003D1ECC"/>
    <w:rsid w:val="003F3A28"/>
    <w:rsid w:val="003F5FD7"/>
    <w:rsid w:val="00431CFE"/>
    <w:rsid w:val="00440A56"/>
    <w:rsid w:val="00445A29"/>
    <w:rsid w:val="00454E87"/>
    <w:rsid w:val="004651B7"/>
    <w:rsid w:val="00486512"/>
    <w:rsid w:val="00490E19"/>
    <w:rsid w:val="004D73D3"/>
    <w:rsid w:val="005001C5"/>
    <w:rsid w:val="00500B3B"/>
    <w:rsid w:val="0052308E"/>
    <w:rsid w:val="00530BE1"/>
    <w:rsid w:val="00542E97"/>
    <w:rsid w:val="0056157E"/>
    <w:rsid w:val="0056501E"/>
    <w:rsid w:val="00657099"/>
    <w:rsid w:val="00663B7F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B5CAF"/>
    <w:rsid w:val="007E3BD6"/>
    <w:rsid w:val="008271B1"/>
    <w:rsid w:val="00833554"/>
    <w:rsid w:val="00837F88"/>
    <w:rsid w:val="0084781C"/>
    <w:rsid w:val="008930F6"/>
    <w:rsid w:val="008E3A8A"/>
    <w:rsid w:val="00917024"/>
    <w:rsid w:val="00935A8C"/>
    <w:rsid w:val="00973973"/>
    <w:rsid w:val="009820CB"/>
    <w:rsid w:val="0098276C"/>
    <w:rsid w:val="00995360"/>
    <w:rsid w:val="00997DA7"/>
    <w:rsid w:val="009A1449"/>
    <w:rsid w:val="009B5A60"/>
    <w:rsid w:val="009D25F9"/>
    <w:rsid w:val="009D7068"/>
    <w:rsid w:val="009E61F5"/>
    <w:rsid w:val="00A035A9"/>
    <w:rsid w:val="00A2265D"/>
    <w:rsid w:val="00A600AA"/>
    <w:rsid w:val="00AE5547"/>
    <w:rsid w:val="00B35D67"/>
    <w:rsid w:val="00B516F7"/>
    <w:rsid w:val="00B71177"/>
    <w:rsid w:val="00BF0F6A"/>
    <w:rsid w:val="00C4537A"/>
    <w:rsid w:val="00CC13F9"/>
    <w:rsid w:val="00CD3723"/>
    <w:rsid w:val="00CE5577"/>
    <w:rsid w:val="00D35F4F"/>
    <w:rsid w:val="00D55B37"/>
    <w:rsid w:val="00D74BB8"/>
    <w:rsid w:val="00D86B9A"/>
    <w:rsid w:val="00D91A64"/>
    <w:rsid w:val="00D93C67"/>
    <w:rsid w:val="00DB4D8D"/>
    <w:rsid w:val="00DC56B8"/>
    <w:rsid w:val="00DE13C1"/>
    <w:rsid w:val="00DE23D2"/>
    <w:rsid w:val="00E315FF"/>
    <w:rsid w:val="00E57EB4"/>
    <w:rsid w:val="00E7288E"/>
    <w:rsid w:val="00EB424E"/>
    <w:rsid w:val="00F43DEE"/>
    <w:rsid w:val="00F566B5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98AE2DED-A3D0-44CF-A98F-57C6B0A4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55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2018-11-20T19:30:00Z</dcterms:created>
  <dcterms:modified xsi:type="dcterms:W3CDTF">2018-11-28T15:36:00Z</dcterms:modified>
</cp:coreProperties>
</file>