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9DC" w:rsidRDefault="006579DC" w:rsidP="006579DC">
      <w:pPr>
        <w:widowControl w:val="0"/>
        <w:autoSpaceDE w:val="0"/>
        <w:autoSpaceDN w:val="0"/>
        <w:adjustRightInd w:val="0"/>
      </w:pPr>
      <w:bookmarkStart w:id="0" w:name="_GoBack"/>
      <w:bookmarkEnd w:id="0"/>
    </w:p>
    <w:p w:rsidR="006579DC" w:rsidRDefault="006579DC" w:rsidP="006579DC">
      <w:pPr>
        <w:widowControl w:val="0"/>
        <w:autoSpaceDE w:val="0"/>
        <w:autoSpaceDN w:val="0"/>
        <w:adjustRightInd w:val="0"/>
      </w:pPr>
      <w:r>
        <w:rPr>
          <w:b/>
          <w:bCs/>
        </w:rPr>
        <w:t>Section 690.103  Definitions</w:t>
      </w:r>
      <w:r>
        <w:t xml:space="preserve"> </w:t>
      </w:r>
    </w:p>
    <w:p w:rsidR="006579DC" w:rsidRDefault="006579DC" w:rsidP="006579DC">
      <w:pPr>
        <w:widowControl w:val="0"/>
        <w:autoSpaceDE w:val="0"/>
        <w:autoSpaceDN w:val="0"/>
        <w:adjustRightInd w:val="0"/>
      </w:pPr>
    </w:p>
    <w:p w:rsidR="006579DC" w:rsidRDefault="006579DC" w:rsidP="006579DC">
      <w:pPr>
        <w:widowControl w:val="0"/>
        <w:autoSpaceDE w:val="0"/>
        <w:autoSpaceDN w:val="0"/>
        <w:adjustRightInd w:val="0"/>
        <w:ind w:left="1440" w:hanging="720"/>
      </w:pPr>
      <w:r>
        <w:t>a)</w:t>
      </w:r>
      <w:r>
        <w:tab/>
        <w:t>Unless specified otherwise, all terms shall have the meaning set forth in the Act</w:t>
      </w:r>
      <w:r w:rsidR="007F7583">
        <w:t>.</w:t>
      </w:r>
      <w:r>
        <w:t xml:space="preserve"> </w:t>
      </w:r>
    </w:p>
    <w:p w:rsidR="001766DB" w:rsidRDefault="001766DB" w:rsidP="006579DC">
      <w:pPr>
        <w:widowControl w:val="0"/>
        <w:autoSpaceDE w:val="0"/>
        <w:autoSpaceDN w:val="0"/>
        <w:adjustRightInd w:val="0"/>
        <w:ind w:left="1440" w:hanging="720"/>
      </w:pPr>
    </w:p>
    <w:p w:rsidR="006579DC" w:rsidRDefault="007F7583" w:rsidP="006579DC">
      <w:pPr>
        <w:widowControl w:val="0"/>
        <w:autoSpaceDE w:val="0"/>
        <w:autoSpaceDN w:val="0"/>
        <w:adjustRightInd w:val="0"/>
        <w:ind w:left="1440" w:hanging="720"/>
      </w:pPr>
      <w:r>
        <w:t>b)</w:t>
      </w:r>
      <w:r>
        <w:tab/>
        <w:t>F</w:t>
      </w:r>
      <w:r w:rsidR="006579DC">
        <w:t xml:space="preserve">or purposes of this Part, the following definitions apply: </w:t>
      </w:r>
    </w:p>
    <w:p w:rsidR="006579DC" w:rsidRDefault="006579DC" w:rsidP="006579DC">
      <w:pPr>
        <w:widowControl w:val="0"/>
        <w:autoSpaceDE w:val="0"/>
        <w:autoSpaceDN w:val="0"/>
        <w:adjustRightInd w:val="0"/>
        <w:ind w:left="1440" w:hanging="720"/>
      </w:pPr>
    </w:p>
    <w:p w:rsidR="006579DC" w:rsidRDefault="006579DC" w:rsidP="00436D52">
      <w:pPr>
        <w:widowControl w:val="0"/>
        <w:autoSpaceDE w:val="0"/>
        <w:autoSpaceDN w:val="0"/>
        <w:adjustRightInd w:val="0"/>
        <w:ind w:left="1440"/>
      </w:pPr>
      <w:r>
        <w:t>"Act" means the Environmental Protection Act</w:t>
      </w:r>
      <w:r w:rsidR="00436D52">
        <w:t xml:space="preserve"> </w:t>
      </w:r>
      <w:r w:rsidR="00B44D22">
        <w:t>[</w:t>
      </w:r>
      <w:r w:rsidR="00B44D22">
        <w:rPr>
          <w:rFonts w:cs="Arial"/>
          <w:szCs w:val="18"/>
          <w:u w:val="single"/>
        </w:rPr>
        <w:t>415 ILCS 5</w:t>
      </w:r>
      <w:r w:rsidR="00B44D22">
        <w:t>]</w:t>
      </w:r>
      <w:r>
        <w:t xml:space="preserve">. </w:t>
      </w:r>
    </w:p>
    <w:p w:rsidR="006579DC" w:rsidRDefault="006579DC" w:rsidP="006579DC">
      <w:pPr>
        <w:widowControl w:val="0"/>
        <w:autoSpaceDE w:val="0"/>
        <w:autoSpaceDN w:val="0"/>
        <w:adjustRightInd w:val="0"/>
        <w:ind w:left="1440" w:hanging="720"/>
      </w:pPr>
    </w:p>
    <w:p w:rsidR="006579DC" w:rsidRDefault="006579DC" w:rsidP="00436D52">
      <w:pPr>
        <w:widowControl w:val="0"/>
        <w:autoSpaceDE w:val="0"/>
        <w:autoSpaceDN w:val="0"/>
        <w:adjustRightInd w:val="0"/>
        <w:ind w:left="1440"/>
      </w:pPr>
      <w:r>
        <w:t xml:space="preserve">"Agency" means the Illinois Environmental Protection Agency. </w:t>
      </w:r>
    </w:p>
    <w:p w:rsidR="006579DC" w:rsidRDefault="006579DC" w:rsidP="006579DC">
      <w:pPr>
        <w:widowControl w:val="0"/>
        <w:autoSpaceDE w:val="0"/>
        <w:autoSpaceDN w:val="0"/>
        <w:adjustRightInd w:val="0"/>
        <w:ind w:left="1440" w:hanging="720"/>
      </w:pPr>
    </w:p>
    <w:p w:rsidR="006579DC" w:rsidRDefault="006579DC" w:rsidP="00436D52">
      <w:pPr>
        <w:widowControl w:val="0"/>
        <w:autoSpaceDE w:val="0"/>
        <w:autoSpaceDN w:val="0"/>
        <w:adjustRightInd w:val="0"/>
        <w:ind w:left="1440"/>
      </w:pPr>
      <w:r>
        <w:t xml:space="preserve">"Applicant" means a person who applies for a construction permit or emergency construction permit to install or extend water main, or who submits as-built plans to install or extend water main, pursuant to Title IV of the Act or 35 Ill. Adm. Code:  Subtitle F. </w:t>
      </w:r>
    </w:p>
    <w:p w:rsidR="006579DC" w:rsidRDefault="006579DC" w:rsidP="006579DC">
      <w:pPr>
        <w:widowControl w:val="0"/>
        <w:autoSpaceDE w:val="0"/>
        <w:autoSpaceDN w:val="0"/>
        <w:adjustRightInd w:val="0"/>
        <w:ind w:left="1440" w:hanging="720"/>
      </w:pPr>
    </w:p>
    <w:p w:rsidR="006579DC" w:rsidRDefault="006579DC" w:rsidP="00436D52">
      <w:pPr>
        <w:widowControl w:val="0"/>
        <w:autoSpaceDE w:val="0"/>
        <w:autoSpaceDN w:val="0"/>
        <w:adjustRightInd w:val="0"/>
        <w:ind w:left="1440"/>
      </w:pPr>
      <w:r>
        <w:t xml:space="preserve">"Fee" means the fee prescribed by Section 16.1 of the Act. </w:t>
      </w:r>
    </w:p>
    <w:p w:rsidR="006579DC" w:rsidRDefault="006579DC" w:rsidP="006579DC">
      <w:pPr>
        <w:widowControl w:val="0"/>
        <w:autoSpaceDE w:val="0"/>
        <w:autoSpaceDN w:val="0"/>
        <w:adjustRightInd w:val="0"/>
        <w:ind w:left="1440" w:hanging="720"/>
      </w:pPr>
    </w:p>
    <w:p w:rsidR="006579DC" w:rsidRDefault="006579DC" w:rsidP="00436D52">
      <w:pPr>
        <w:widowControl w:val="0"/>
        <w:autoSpaceDE w:val="0"/>
        <w:autoSpaceDN w:val="0"/>
        <w:adjustRightInd w:val="0"/>
        <w:ind w:left="1440"/>
      </w:pPr>
      <w:r>
        <w:t>"</w:t>
      </w:r>
      <w:r>
        <w:rPr>
          <w:i/>
          <w:iCs/>
        </w:rPr>
        <w:t>Water Main" means any pipe that is to be used for the purpose of distributing potable water which serves or is accessible to more than one property, dwelling, or rental unit, and that is exterior to buildings.</w:t>
      </w:r>
      <w:r>
        <w:t xml:space="preserve"> (Section 16.1(h) of the Act) </w:t>
      </w:r>
    </w:p>
    <w:p w:rsidR="00B44D22" w:rsidRDefault="00B44D22" w:rsidP="00436D52">
      <w:pPr>
        <w:widowControl w:val="0"/>
        <w:autoSpaceDE w:val="0"/>
        <w:autoSpaceDN w:val="0"/>
        <w:adjustRightInd w:val="0"/>
        <w:ind w:left="1440"/>
      </w:pPr>
    </w:p>
    <w:p w:rsidR="00B44D22" w:rsidRDefault="00B44D22" w:rsidP="00B44D22">
      <w:pPr>
        <w:ind w:firstLine="720"/>
      </w:pPr>
      <w:r w:rsidRPr="00EF3D52">
        <w:t xml:space="preserve">(Source:  </w:t>
      </w:r>
      <w:r>
        <w:t>Amended</w:t>
      </w:r>
      <w:r w:rsidRPr="00EF3D52">
        <w:t xml:space="preserve"> at 33 Ill. Reg. </w:t>
      </w:r>
      <w:r w:rsidR="00232503">
        <w:t>9735</w:t>
      </w:r>
      <w:r w:rsidRPr="00EF3D52">
        <w:t xml:space="preserve">, effective </w:t>
      </w:r>
      <w:r w:rsidR="00232503">
        <w:t>June 25, 2009</w:t>
      </w:r>
      <w:r w:rsidRPr="00EF3D52">
        <w:t>)</w:t>
      </w:r>
    </w:p>
    <w:sectPr w:rsidR="00B44D22" w:rsidSect="00657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79DC"/>
    <w:rsid w:val="0017350D"/>
    <w:rsid w:val="001766DB"/>
    <w:rsid w:val="00232503"/>
    <w:rsid w:val="00261112"/>
    <w:rsid w:val="00436D52"/>
    <w:rsid w:val="004859EA"/>
    <w:rsid w:val="005C3366"/>
    <w:rsid w:val="006579DC"/>
    <w:rsid w:val="007F7583"/>
    <w:rsid w:val="00972E88"/>
    <w:rsid w:val="00A845E7"/>
    <w:rsid w:val="00AC05E5"/>
    <w:rsid w:val="00B4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36D52"/>
    <w:pPr>
      <w:ind w:left="720" w:hanging="360"/>
    </w:pPr>
  </w:style>
  <w:style w:type="paragraph" w:styleId="BodyText">
    <w:name w:val="Body Text"/>
    <w:basedOn w:val="Normal"/>
    <w:rsid w:val="00436D52"/>
    <w:pPr>
      <w:spacing w:after="120"/>
    </w:pPr>
  </w:style>
  <w:style w:type="paragraph" w:styleId="BodyTextIndent">
    <w:name w:val="Body Text Indent"/>
    <w:basedOn w:val="Normal"/>
    <w:rsid w:val="00436D52"/>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36D52"/>
    <w:pPr>
      <w:ind w:left="720" w:hanging="360"/>
    </w:pPr>
  </w:style>
  <w:style w:type="paragraph" w:styleId="BodyText">
    <w:name w:val="Body Text"/>
    <w:basedOn w:val="Normal"/>
    <w:rsid w:val="00436D52"/>
    <w:pPr>
      <w:spacing w:after="120"/>
    </w:pPr>
  </w:style>
  <w:style w:type="paragraph" w:styleId="BodyTextIndent">
    <w:name w:val="Body Text Indent"/>
    <w:basedOn w:val="Normal"/>
    <w:rsid w:val="00436D52"/>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