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7FDEF" w14:textId="77777777" w:rsidR="00E65D53" w:rsidRDefault="00E65D53" w:rsidP="00BF6AA7">
      <w:pPr>
        <w:rPr>
          <w:b/>
        </w:rPr>
      </w:pPr>
    </w:p>
    <w:p w14:paraId="6D559B74" w14:textId="77777777" w:rsidR="00BF6AA7" w:rsidRPr="00BF6AA7" w:rsidRDefault="00BF6AA7" w:rsidP="00BF6AA7">
      <w:pPr>
        <w:rPr>
          <w:b/>
        </w:rPr>
      </w:pPr>
      <w:r w:rsidRPr="00BF6AA7">
        <w:rPr>
          <w:b/>
        </w:rPr>
        <w:t>Section 662.240  Restructuring</w:t>
      </w:r>
    </w:p>
    <w:p w14:paraId="0839A4FC" w14:textId="77777777" w:rsidR="00BF6AA7" w:rsidRPr="0048324F" w:rsidRDefault="00BF6AA7" w:rsidP="00BF6AA7"/>
    <w:p w14:paraId="267B0422" w14:textId="77777777" w:rsidR="00BF6AA7" w:rsidRPr="00BF6AA7" w:rsidRDefault="00BF6AA7" w:rsidP="00BF6AA7">
      <w:pPr>
        <w:widowControl w:val="0"/>
        <w:overflowPunct w:val="0"/>
        <w:autoSpaceDE w:val="0"/>
        <w:autoSpaceDN w:val="0"/>
        <w:adjustRightInd w:val="0"/>
        <w:textAlignment w:val="baseline"/>
      </w:pPr>
      <w:r w:rsidRPr="00BF6AA7">
        <w:t xml:space="preserve">All restructuring shall be consistent with the objectives of the SDWA and shall meet the requirements of this Part. </w:t>
      </w:r>
    </w:p>
    <w:p w14:paraId="585A42C0" w14:textId="77777777" w:rsidR="00BF6AA7" w:rsidRPr="00BF6AA7" w:rsidRDefault="00BF6AA7" w:rsidP="00BF6AA7">
      <w:pPr>
        <w:widowControl w:val="0"/>
        <w:overflowPunct w:val="0"/>
        <w:autoSpaceDE w:val="0"/>
        <w:autoSpaceDN w:val="0"/>
        <w:adjustRightInd w:val="0"/>
        <w:textAlignment w:val="baseline"/>
      </w:pPr>
    </w:p>
    <w:p w14:paraId="19BF94A5" w14:textId="77777777" w:rsidR="00BF6AA7" w:rsidRPr="00BF6AA7" w:rsidRDefault="00BF6AA7" w:rsidP="00BF6AA7">
      <w:pPr>
        <w:widowControl w:val="0"/>
        <w:overflowPunct w:val="0"/>
        <w:autoSpaceDE w:val="0"/>
        <w:autoSpaceDN w:val="0"/>
        <w:adjustRightInd w:val="0"/>
        <w:ind w:left="1440" w:hanging="720"/>
        <w:textAlignment w:val="baseline"/>
      </w:pPr>
      <w:r w:rsidRPr="00BF6AA7">
        <w:t>a)</w:t>
      </w:r>
      <w:r w:rsidRPr="00BF6AA7">
        <w:tab/>
        <w:t>A written request for the restructuring of the loan obligation must be submitted in writing to the Agency. Each written request for restructuring shall contain all of the following:</w:t>
      </w:r>
    </w:p>
    <w:p w14:paraId="65B65010" w14:textId="77777777" w:rsidR="00BF6AA7" w:rsidRPr="00BF6AA7" w:rsidRDefault="00BF6AA7" w:rsidP="00BF6AA7">
      <w:pPr>
        <w:widowControl w:val="0"/>
        <w:overflowPunct w:val="0"/>
        <w:autoSpaceDE w:val="0"/>
        <w:autoSpaceDN w:val="0"/>
        <w:adjustRightInd w:val="0"/>
        <w:textAlignment w:val="baseline"/>
      </w:pPr>
    </w:p>
    <w:p w14:paraId="1E2A52A7" w14:textId="77777777" w:rsidR="00BF6AA7" w:rsidRPr="00BF6AA7" w:rsidRDefault="00BF6AA7" w:rsidP="00BF6AA7">
      <w:pPr>
        <w:widowControl w:val="0"/>
        <w:overflowPunct w:val="0"/>
        <w:autoSpaceDE w:val="0"/>
        <w:autoSpaceDN w:val="0"/>
        <w:adjustRightInd w:val="0"/>
        <w:ind w:left="1440"/>
        <w:textAlignment w:val="baseline"/>
      </w:pPr>
      <w:r w:rsidRPr="00BF6AA7">
        <w:t>1)</w:t>
      </w:r>
      <w:r w:rsidRPr="00BF6AA7">
        <w:tab/>
        <w:t>The name of the applicant and the Agency loan number;</w:t>
      </w:r>
    </w:p>
    <w:p w14:paraId="58B1862A" w14:textId="77777777" w:rsidR="00BF6AA7" w:rsidRPr="00BF6AA7" w:rsidRDefault="00BF6AA7" w:rsidP="00BF6AA7">
      <w:pPr>
        <w:widowControl w:val="0"/>
        <w:overflowPunct w:val="0"/>
        <w:autoSpaceDE w:val="0"/>
        <w:autoSpaceDN w:val="0"/>
        <w:adjustRightInd w:val="0"/>
        <w:textAlignment w:val="baseline"/>
      </w:pPr>
    </w:p>
    <w:p w14:paraId="2D74ED9F" w14:textId="77777777" w:rsidR="00BF6AA7" w:rsidRPr="00BF6AA7" w:rsidRDefault="00BF6AA7" w:rsidP="00BF6AA7">
      <w:pPr>
        <w:widowControl w:val="0"/>
        <w:overflowPunct w:val="0"/>
        <w:autoSpaceDE w:val="0"/>
        <w:autoSpaceDN w:val="0"/>
        <w:adjustRightInd w:val="0"/>
        <w:ind w:left="2160" w:hanging="720"/>
        <w:textAlignment w:val="baseline"/>
      </w:pPr>
      <w:r w:rsidRPr="00BF6AA7">
        <w:t>2)</w:t>
      </w:r>
      <w:r w:rsidRPr="00BF6AA7">
        <w:tab/>
        <w:t>A statement explaining when it was determined that restructuring was needed;</w:t>
      </w:r>
    </w:p>
    <w:p w14:paraId="79CCC9F8" w14:textId="77777777" w:rsidR="00BF6AA7" w:rsidRPr="00BF6AA7" w:rsidRDefault="00BF6AA7" w:rsidP="00BF6AA7">
      <w:pPr>
        <w:widowControl w:val="0"/>
        <w:overflowPunct w:val="0"/>
        <w:autoSpaceDE w:val="0"/>
        <w:autoSpaceDN w:val="0"/>
        <w:adjustRightInd w:val="0"/>
        <w:textAlignment w:val="baseline"/>
      </w:pPr>
    </w:p>
    <w:p w14:paraId="406D2DCC" w14:textId="77777777" w:rsidR="00BF6AA7" w:rsidRPr="00BF6AA7" w:rsidRDefault="00BF6AA7" w:rsidP="00BF6AA7">
      <w:pPr>
        <w:widowControl w:val="0"/>
        <w:overflowPunct w:val="0"/>
        <w:autoSpaceDE w:val="0"/>
        <w:autoSpaceDN w:val="0"/>
        <w:adjustRightInd w:val="0"/>
        <w:ind w:left="2160" w:hanging="720"/>
        <w:textAlignment w:val="baseline"/>
      </w:pPr>
      <w:r w:rsidRPr="00BF6AA7">
        <w:t>3)</w:t>
      </w:r>
      <w:r w:rsidRPr="00BF6AA7">
        <w:tab/>
        <w:t>A statement explaining all remedial measures taken prior to the determination that restructuring was needed;</w:t>
      </w:r>
    </w:p>
    <w:p w14:paraId="3782CAF2" w14:textId="77777777" w:rsidR="00BF6AA7" w:rsidRPr="00BF6AA7" w:rsidRDefault="00BF6AA7" w:rsidP="00BF6AA7">
      <w:pPr>
        <w:widowControl w:val="0"/>
        <w:overflowPunct w:val="0"/>
        <w:autoSpaceDE w:val="0"/>
        <w:autoSpaceDN w:val="0"/>
        <w:adjustRightInd w:val="0"/>
        <w:textAlignment w:val="baseline"/>
      </w:pPr>
    </w:p>
    <w:p w14:paraId="2FB0659B" w14:textId="77777777" w:rsidR="00BF6AA7" w:rsidRDefault="00BF6AA7" w:rsidP="00E65D53">
      <w:pPr>
        <w:widowControl w:val="0"/>
        <w:overflowPunct w:val="0"/>
        <w:autoSpaceDE w:val="0"/>
        <w:autoSpaceDN w:val="0"/>
        <w:adjustRightInd w:val="0"/>
        <w:ind w:left="2160" w:hanging="720"/>
        <w:textAlignment w:val="baseline"/>
      </w:pPr>
      <w:r w:rsidRPr="00BF6AA7">
        <w:t>4)</w:t>
      </w:r>
      <w:r w:rsidRPr="00BF6AA7">
        <w:tab/>
        <w:t>A statement explaining why restructuring is in the best interest of the State and the applicant;</w:t>
      </w:r>
    </w:p>
    <w:p w14:paraId="1D36ADEC" w14:textId="77777777" w:rsidR="00E65D53" w:rsidRPr="00BF6AA7" w:rsidRDefault="00E65D53" w:rsidP="0048324F">
      <w:pPr>
        <w:widowControl w:val="0"/>
        <w:overflowPunct w:val="0"/>
        <w:autoSpaceDE w:val="0"/>
        <w:autoSpaceDN w:val="0"/>
        <w:adjustRightInd w:val="0"/>
        <w:textAlignment w:val="baseline"/>
      </w:pPr>
    </w:p>
    <w:p w14:paraId="55BAFC91" w14:textId="77777777" w:rsidR="00BF6AA7" w:rsidRPr="00BF6AA7" w:rsidRDefault="00BF6AA7" w:rsidP="00BF6AA7">
      <w:pPr>
        <w:widowControl w:val="0"/>
        <w:overflowPunct w:val="0"/>
        <w:autoSpaceDE w:val="0"/>
        <w:autoSpaceDN w:val="0"/>
        <w:adjustRightInd w:val="0"/>
        <w:ind w:left="2160" w:hanging="720"/>
        <w:textAlignment w:val="baseline"/>
      </w:pPr>
      <w:r w:rsidRPr="00BF6AA7">
        <w:t>5)</w:t>
      </w:r>
      <w:r w:rsidRPr="00BF6AA7">
        <w:tab/>
        <w:t>A description of the financing terms desired and the facts that the applicant believes warrant the Agency</w:t>
      </w:r>
      <w:r w:rsidR="00E65D53">
        <w:t>'</w:t>
      </w:r>
      <w:r w:rsidRPr="00BF6AA7">
        <w:t>s approval of the restructuring; and</w:t>
      </w:r>
    </w:p>
    <w:p w14:paraId="01782B9C" w14:textId="77777777" w:rsidR="00BF6AA7" w:rsidRPr="00BF6AA7" w:rsidRDefault="00BF6AA7" w:rsidP="00BF6AA7">
      <w:pPr>
        <w:widowControl w:val="0"/>
        <w:overflowPunct w:val="0"/>
        <w:autoSpaceDE w:val="0"/>
        <w:autoSpaceDN w:val="0"/>
        <w:adjustRightInd w:val="0"/>
        <w:textAlignment w:val="baseline"/>
      </w:pPr>
    </w:p>
    <w:p w14:paraId="7A2DA67B" w14:textId="1D5C0741" w:rsidR="00BF6AA7" w:rsidRPr="00BF6AA7" w:rsidRDefault="00BF6AA7" w:rsidP="00BF6AA7">
      <w:pPr>
        <w:widowControl w:val="0"/>
        <w:overflowPunct w:val="0"/>
        <w:autoSpaceDE w:val="0"/>
        <w:autoSpaceDN w:val="0"/>
        <w:adjustRightInd w:val="0"/>
        <w:ind w:left="2160" w:hanging="720"/>
        <w:textAlignment w:val="baseline"/>
      </w:pPr>
      <w:r w:rsidRPr="00BF6AA7">
        <w:t>6)</w:t>
      </w:r>
      <w:r w:rsidRPr="00BF6AA7">
        <w:tab/>
        <w:t>A description of the applicant</w:t>
      </w:r>
      <w:r w:rsidR="00E65D53">
        <w:t>'</w:t>
      </w:r>
      <w:r w:rsidRPr="00BF6AA7">
        <w:t xml:space="preserve">s financial capability and dedicated source of revenue for </w:t>
      </w:r>
      <w:r w:rsidRPr="00BF6AA7">
        <w:tab/>
        <w:t>repayment of the restructured loan in accordance with Section 662.350(a)(</w:t>
      </w:r>
      <w:r w:rsidR="009469F6">
        <w:t>9</w:t>
      </w:r>
      <w:r w:rsidRPr="00BF6AA7">
        <w:t>) through (a)(</w:t>
      </w:r>
      <w:r w:rsidR="009469F6">
        <w:t>14</w:t>
      </w:r>
      <w:r w:rsidRPr="00BF6AA7">
        <w:t xml:space="preserve">). </w:t>
      </w:r>
    </w:p>
    <w:p w14:paraId="4458C055" w14:textId="77777777" w:rsidR="00BF6AA7" w:rsidRPr="00BF6AA7" w:rsidRDefault="00BF6AA7" w:rsidP="00BF6AA7">
      <w:pPr>
        <w:widowControl w:val="0"/>
        <w:overflowPunct w:val="0"/>
        <w:autoSpaceDE w:val="0"/>
        <w:autoSpaceDN w:val="0"/>
        <w:adjustRightInd w:val="0"/>
        <w:textAlignment w:val="baseline"/>
      </w:pPr>
    </w:p>
    <w:p w14:paraId="1BD767CE" w14:textId="77777777" w:rsidR="00BF6AA7" w:rsidRPr="00BF6AA7" w:rsidRDefault="005D787E" w:rsidP="00BF6AA7">
      <w:pPr>
        <w:widowControl w:val="0"/>
        <w:overflowPunct w:val="0"/>
        <w:autoSpaceDE w:val="0"/>
        <w:autoSpaceDN w:val="0"/>
        <w:adjustRightInd w:val="0"/>
        <w:ind w:left="1440" w:hanging="720"/>
        <w:textAlignment w:val="baseline"/>
      </w:pPr>
      <w:r>
        <w:t>b</w:t>
      </w:r>
      <w:r w:rsidR="00BF6AA7" w:rsidRPr="00BF6AA7">
        <w:t>)</w:t>
      </w:r>
      <w:r w:rsidR="00BF6AA7" w:rsidRPr="00BF6AA7">
        <w:tab/>
        <w:t xml:space="preserve">The Agency will approve restructuring based on financial and economic considerations that may include, but are not limited to, the following: </w:t>
      </w:r>
    </w:p>
    <w:p w14:paraId="31B60508" w14:textId="77777777" w:rsidR="00BF6AA7" w:rsidRPr="00BF6AA7" w:rsidRDefault="00BF6AA7" w:rsidP="00BF6AA7">
      <w:pPr>
        <w:widowControl w:val="0"/>
        <w:overflowPunct w:val="0"/>
        <w:autoSpaceDE w:val="0"/>
        <w:autoSpaceDN w:val="0"/>
        <w:adjustRightInd w:val="0"/>
        <w:textAlignment w:val="baseline"/>
      </w:pPr>
    </w:p>
    <w:p w14:paraId="2EEBCA6A" w14:textId="77777777" w:rsidR="00BF6AA7" w:rsidRPr="00BF6AA7" w:rsidRDefault="00BF6AA7" w:rsidP="00BF6AA7">
      <w:pPr>
        <w:widowControl w:val="0"/>
        <w:overflowPunct w:val="0"/>
        <w:autoSpaceDE w:val="0"/>
        <w:autoSpaceDN w:val="0"/>
        <w:adjustRightInd w:val="0"/>
        <w:ind w:left="1440"/>
        <w:textAlignment w:val="baseline"/>
      </w:pPr>
      <w:r w:rsidRPr="00BF6AA7">
        <w:t>1)</w:t>
      </w:r>
      <w:r w:rsidRPr="00BF6AA7">
        <w:tab/>
      </w:r>
      <w:r w:rsidR="005D787E">
        <w:t>the loan recipient'</w:t>
      </w:r>
      <w:r w:rsidR="005D787E" w:rsidRPr="00272FD2">
        <w:t>s ability to repay the loan</w:t>
      </w:r>
      <w:r w:rsidRPr="00BF6AA7">
        <w:t xml:space="preserve">; </w:t>
      </w:r>
    </w:p>
    <w:p w14:paraId="26C11B6D" w14:textId="77777777" w:rsidR="00BF6AA7" w:rsidRPr="00BF6AA7" w:rsidRDefault="00BF6AA7" w:rsidP="00BF6AA7">
      <w:pPr>
        <w:widowControl w:val="0"/>
        <w:overflowPunct w:val="0"/>
        <w:autoSpaceDE w:val="0"/>
        <w:autoSpaceDN w:val="0"/>
        <w:adjustRightInd w:val="0"/>
        <w:textAlignment w:val="baseline"/>
      </w:pPr>
    </w:p>
    <w:p w14:paraId="5945F30C" w14:textId="77777777" w:rsidR="00BF6AA7" w:rsidRPr="00BF6AA7" w:rsidRDefault="00BF6AA7" w:rsidP="00BF6AA7">
      <w:pPr>
        <w:widowControl w:val="0"/>
        <w:overflowPunct w:val="0"/>
        <w:autoSpaceDE w:val="0"/>
        <w:autoSpaceDN w:val="0"/>
        <w:adjustRightInd w:val="0"/>
        <w:ind w:left="1440"/>
        <w:textAlignment w:val="baseline"/>
      </w:pPr>
      <w:r w:rsidRPr="00BF6AA7">
        <w:t>2)</w:t>
      </w:r>
      <w:r w:rsidRPr="00BF6AA7">
        <w:tab/>
        <w:t>circumstances beyond the control of the applicant; and</w:t>
      </w:r>
    </w:p>
    <w:p w14:paraId="6B89F404" w14:textId="77777777" w:rsidR="00BF6AA7" w:rsidRPr="00BF6AA7" w:rsidRDefault="00BF6AA7" w:rsidP="00BF6AA7">
      <w:pPr>
        <w:widowControl w:val="0"/>
        <w:overflowPunct w:val="0"/>
        <w:autoSpaceDE w:val="0"/>
        <w:autoSpaceDN w:val="0"/>
        <w:adjustRightInd w:val="0"/>
        <w:textAlignment w:val="baseline"/>
      </w:pPr>
    </w:p>
    <w:p w14:paraId="2663236F" w14:textId="77777777" w:rsidR="00BF6AA7" w:rsidRPr="00BF6AA7" w:rsidRDefault="00BF6AA7" w:rsidP="00BF6AA7">
      <w:pPr>
        <w:widowControl w:val="0"/>
        <w:overflowPunct w:val="0"/>
        <w:autoSpaceDE w:val="0"/>
        <w:autoSpaceDN w:val="0"/>
        <w:adjustRightInd w:val="0"/>
        <w:ind w:left="1440"/>
        <w:textAlignment w:val="baseline"/>
      </w:pPr>
      <w:r w:rsidRPr="00BF6AA7">
        <w:t>3)</w:t>
      </w:r>
      <w:r w:rsidRPr="00BF6AA7">
        <w:tab/>
        <w:t>the financial hardship the existing loan imposes on the loan recipient.</w:t>
      </w:r>
    </w:p>
    <w:p w14:paraId="4453150B" w14:textId="77777777" w:rsidR="00BF6AA7" w:rsidRPr="00BF6AA7" w:rsidRDefault="00BF6AA7" w:rsidP="00BF6AA7">
      <w:pPr>
        <w:widowControl w:val="0"/>
        <w:overflowPunct w:val="0"/>
        <w:autoSpaceDE w:val="0"/>
        <w:autoSpaceDN w:val="0"/>
        <w:adjustRightInd w:val="0"/>
        <w:textAlignment w:val="baseline"/>
      </w:pPr>
    </w:p>
    <w:p w14:paraId="425B17EB" w14:textId="77777777" w:rsidR="00BF6AA7" w:rsidRPr="00BF6AA7" w:rsidRDefault="005D787E" w:rsidP="00BF6AA7">
      <w:pPr>
        <w:widowControl w:val="0"/>
        <w:overflowPunct w:val="0"/>
        <w:autoSpaceDE w:val="0"/>
        <w:autoSpaceDN w:val="0"/>
        <w:adjustRightInd w:val="0"/>
        <w:ind w:left="1440" w:hanging="720"/>
        <w:textAlignment w:val="baseline"/>
      </w:pPr>
      <w:r>
        <w:t>c</w:t>
      </w:r>
      <w:r w:rsidR="00BF6AA7" w:rsidRPr="00BF6AA7">
        <w:t>)</w:t>
      </w:r>
      <w:r w:rsidR="00BF6AA7" w:rsidRPr="00BF6AA7">
        <w:tab/>
        <w:t>Restructured loan agreements shall have a fixed loan rate equal to the lesser of the fixed loan rate in the original loan agreement or the current appropriate fixed loan rate under Section 662.210.</w:t>
      </w:r>
    </w:p>
    <w:p w14:paraId="3BB172CE" w14:textId="77777777" w:rsidR="00BF6AA7" w:rsidRPr="00BF6AA7" w:rsidRDefault="00BF6AA7" w:rsidP="00BF6AA7">
      <w:pPr>
        <w:widowControl w:val="0"/>
        <w:overflowPunct w:val="0"/>
        <w:autoSpaceDE w:val="0"/>
        <w:autoSpaceDN w:val="0"/>
        <w:adjustRightInd w:val="0"/>
        <w:textAlignment w:val="baseline"/>
      </w:pPr>
    </w:p>
    <w:p w14:paraId="218E19E9" w14:textId="0077D85D" w:rsidR="00BF6AA7" w:rsidRPr="00BF6AA7" w:rsidRDefault="005D787E" w:rsidP="00BF6AA7">
      <w:pPr>
        <w:widowControl w:val="0"/>
        <w:overflowPunct w:val="0"/>
        <w:autoSpaceDE w:val="0"/>
        <w:autoSpaceDN w:val="0"/>
        <w:adjustRightInd w:val="0"/>
        <w:ind w:left="1440" w:hanging="720"/>
        <w:textAlignment w:val="baseline"/>
      </w:pPr>
      <w:r>
        <w:t>d</w:t>
      </w:r>
      <w:r w:rsidR="00BF6AA7" w:rsidRPr="00BF6AA7">
        <w:t>)</w:t>
      </w:r>
      <w:r w:rsidR="00BF6AA7" w:rsidRPr="00BF6AA7">
        <w:tab/>
        <w:t xml:space="preserve">Except as provided in subsection </w:t>
      </w:r>
      <w:r>
        <w:t>(e)</w:t>
      </w:r>
      <w:r w:rsidR="00BF6AA7" w:rsidRPr="00BF6AA7">
        <w:t xml:space="preserve">, the loan repayment period for a restructured loan cannot exceed the lesser of </w:t>
      </w:r>
      <w:r w:rsidR="00D83522">
        <w:t>30</w:t>
      </w:r>
      <w:r w:rsidR="00BF6AA7" w:rsidRPr="00BF6AA7">
        <w:t xml:space="preserve"> years beyond the initiation of operation date, </w:t>
      </w:r>
      <w:r w:rsidR="00D83522">
        <w:t>30</w:t>
      </w:r>
      <w:r w:rsidR="00BF6AA7" w:rsidRPr="00BF6AA7">
        <w:t xml:space="preserve"> years beyond the initiation of the loan repayment period established by the original loan agreement, or the projected useful life of the project to be financed with proceeds of the original loan.</w:t>
      </w:r>
    </w:p>
    <w:p w14:paraId="6384C7A6" w14:textId="77777777" w:rsidR="00BF6AA7" w:rsidRPr="00BF6AA7" w:rsidRDefault="00BF6AA7" w:rsidP="00BF6AA7">
      <w:pPr>
        <w:widowControl w:val="0"/>
        <w:overflowPunct w:val="0"/>
        <w:autoSpaceDE w:val="0"/>
        <w:autoSpaceDN w:val="0"/>
        <w:adjustRightInd w:val="0"/>
        <w:textAlignment w:val="baseline"/>
      </w:pPr>
    </w:p>
    <w:p w14:paraId="77EC1A7F" w14:textId="6A6F5506" w:rsidR="00BF6AA7" w:rsidRDefault="005D787E" w:rsidP="00BF6AA7">
      <w:pPr>
        <w:widowControl w:val="0"/>
        <w:overflowPunct w:val="0"/>
        <w:autoSpaceDE w:val="0"/>
        <w:autoSpaceDN w:val="0"/>
        <w:adjustRightInd w:val="0"/>
        <w:ind w:left="1440" w:hanging="720"/>
        <w:textAlignment w:val="baseline"/>
      </w:pPr>
      <w:r>
        <w:t>e</w:t>
      </w:r>
      <w:r w:rsidR="00BF6AA7" w:rsidRPr="00BF6AA7">
        <w:t>)</w:t>
      </w:r>
      <w:r w:rsidR="00BF6AA7" w:rsidRPr="00BF6AA7">
        <w:tab/>
        <w:t xml:space="preserve">For </w:t>
      </w:r>
      <w:r w:rsidR="00F3356B">
        <w:t xml:space="preserve">a </w:t>
      </w:r>
      <w:r w:rsidR="00BF6AA7" w:rsidRPr="00BF6AA7">
        <w:t xml:space="preserve">loan applicant that </w:t>
      </w:r>
      <w:r w:rsidR="00F3356B">
        <w:t>is</w:t>
      </w:r>
      <w:r w:rsidR="00BF6AA7" w:rsidRPr="00BF6AA7">
        <w:t xml:space="preserve"> a disadvantaged community, the loan repayment period for a restructured loan cannot exceed the lesser of </w:t>
      </w:r>
      <w:r w:rsidR="00D83522">
        <w:t>40</w:t>
      </w:r>
      <w:r w:rsidR="00BF6AA7" w:rsidRPr="00BF6AA7">
        <w:t xml:space="preserve"> years beyond the initiation of operation date, </w:t>
      </w:r>
      <w:r w:rsidR="00D83522">
        <w:t>40</w:t>
      </w:r>
      <w:r w:rsidR="00BF6AA7" w:rsidRPr="00BF6AA7">
        <w:t xml:space="preserve"> years beyond the initiation of the loan repayment period established by the original loan agreement, or the projected useful life of the project to be financed with proceeds of the original loan. </w:t>
      </w:r>
    </w:p>
    <w:p w14:paraId="37C16942" w14:textId="77777777" w:rsidR="005D787E" w:rsidRDefault="005D787E" w:rsidP="002D39F5">
      <w:pPr>
        <w:widowControl w:val="0"/>
        <w:overflowPunct w:val="0"/>
        <w:autoSpaceDE w:val="0"/>
        <w:autoSpaceDN w:val="0"/>
        <w:adjustRightInd w:val="0"/>
        <w:textAlignment w:val="baseline"/>
      </w:pPr>
    </w:p>
    <w:p w14:paraId="11EFCAD7" w14:textId="25DE9A53" w:rsidR="005D787E" w:rsidRPr="00BF6AA7" w:rsidRDefault="00D83522" w:rsidP="00BF6AA7">
      <w:pPr>
        <w:widowControl w:val="0"/>
        <w:overflowPunct w:val="0"/>
        <w:autoSpaceDE w:val="0"/>
        <w:autoSpaceDN w:val="0"/>
        <w:adjustRightInd w:val="0"/>
        <w:ind w:left="1440" w:hanging="720"/>
        <w:textAlignment w:val="baseline"/>
      </w:pPr>
      <w:r w:rsidRPr="00524821">
        <w:t>(Source:  Amended at 4</w:t>
      </w:r>
      <w:r w:rsidR="00801FF6">
        <w:t>8</w:t>
      </w:r>
      <w:r w:rsidRPr="00524821">
        <w:t xml:space="preserve"> Ill. Reg. </w:t>
      </w:r>
      <w:r w:rsidR="00497CC0">
        <w:t>3780</w:t>
      </w:r>
      <w:r w:rsidRPr="00524821">
        <w:t xml:space="preserve">, effective </w:t>
      </w:r>
      <w:r w:rsidR="00497CC0">
        <w:t>February 27, 2024</w:t>
      </w:r>
      <w:r w:rsidRPr="00524821">
        <w:t>)</w:t>
      </w:r>
    </w:p>
    <w:sectPr w:rsidR="005D787E" w:rsidRPr="00BF6A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CCA6E" w14:textId="77777777" w:rsidR="00BF6AA7" w:rsidRDefault="00BF6AA7">
      <w:r>
        <w:separator/>
      </w:r>
    </w:p>
  </w:endnote>
  <w:endnote w:type="continuationSeparator" w:id="0">
    <w:p w14:paraId="67842028" w14:textId="77777777" w:rsidR="00BF6AA7" w:rsidRDefault="00BF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566FC" w14:textId="77777777" w:rsidR="00BF6AA7" w:rsidRDefault="00BF6AA7">
      <w:r>
        <w:separator/>
      </w:r>
    </w:p>
  </w:footnote>
  <w:footnote w:type="continuationSeparator" w:id="0">
    <w:p w14:paraId="37EEB0CC" w14:textId="77777777" w:rsidR="00BF6AA7" w:rsidRDefault="00BF6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A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9F5"/>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24F"/>
    <w:rsid w:val="00483B7F"/>
    <w:rsid w:val="0048457F"/>
    <w:rsid w:val="004925CE"/>
    <w:rsid w:val="00493C66"/>
    <w:rsid w:val="0049486A"/>
    <w:rsid w:val="00497CC0"/>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87E"/>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970"/>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1FF6"/>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69F6"/>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C15"/>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6AA7"/>
    <w:rsid w:val="00BF78FB"/>
    <w:rsid w:val="00C0597E"/>
    <w:rsid w:val="00C05E6D"/>
    <w:rsid w:val="00C06151"/>
    <w:rsid w:val="00C06DF4"/>
    <w:rsid w:val="00C1038A"/>
    <w:rsid w:val="00C11BB7"/>
    <w:rsid w:val="00C153C4"/>
    <w:rsid w:val="00C15FD6"/>
    <w:rsid w:val="00C17F24"/>
    <w:rsid w:val="00C2596B"/>
    <w:rsid w:val="00C319B3"/>
    <w:rsid w:val="00C345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522"/>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5D5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56B"/>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B691B"/>
  <w15:chartTrackingRefBased/>
  <w15:docId w15:val="{13DF5AD3-FA49-40C4-BB3A-F4986431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18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2023-12-15T20:17:00Z</dcterms:created>
  <dcterms:modified xsi:type="dcterms:W3CDTF">2024-03-14T20:25:00Z</dcterms:modified>
</cp:coreProperties>
</file>