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B9" w:rsidRDefault="008E06B9" w:rsidP="008E06B9">
      <w:pPr>
        <w:widowControl w:val="0"/>
        <w:autoSpaceDE w:val="0"/>
        <w:autoSpaceDN w:val="0"/>
        <w:adjustRightInd w:val="0"/>
      </w:pPr>
    </w:p>
    <w:p w:rsidR="008E06B9" w:rsidRDefault="008E06B9" w:rsidP="008E06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652.107  Revisions to Plan Documents</w:t>
      </w:r>
      <w:r w:rsidR="00072192">
        <w:rPr>
          <w:b/>
          <w:bCs/>
        </w:rPr>
        <w:t xml:space="preserve"> (Repealed)</w:t>
      </w:r>
      <w:r>
        <w:t xml:space="preserve"> </w:t>
      </w:r>
    </w:p>
    <w:p w:rsidR="00072192" w:rsidRDefault="00072192" w:rsidP="008E06B9">
      <w:pPr>
        <w:widowControl w:val="0"/>
        <w:autoSpaceDE w:val="0"/>
        <w:autoSpaceDN w:val="0"/>
        <w:adjustRightInd w:val="0"/>
      </w:pPr>
    </w:p>
    <w:p w:rsidR="00072192" w:rsidRDefault="00072192" w:rsidP="00072192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EC22EE">
        <w:t>1</w:t>
      </w:r>
      <w:r>
        <w:t xml:space="preserve"> Ill. Reg. </w:t>
      </w:r>
      <w:r w:rsidR="00965B30">
        <w:t>10462</w:t>
      </w:r>
      <w:r>
        <w:t xml:space="preserve">, effective </w:t>
      </w:r>
      <w:bookmarkStart w:id="0" w:name="_GoBack"/>
      <w:r w:rsidR="00965B30">
        <w:t>July 28, 2017</w:t>
      </w:r>
      <w:bookmarkEnd w:id="0"/>
      <w:r>
        <w:t>)</w:t>
      </w:r>
    </w:p>
    <w:sectPr w:rsidR="00072192" w:rsidSect="008E06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6B9"/>
    <w:rsid w:val="00072192"/>
    <w:rsid w:val="005C3366"/>
    <w:rsid w:val="006D405A"/>
    <w:rsid w:val="006E2DB7"/>
    <w:rsid w:val="007E5753"/>
    <w:rsid w:val="008E06B9"/>
    <w:rsid w:val="00965B30"/>
    <w:rsid w:val="00A001CB"/>
    <w:rsid w:val="00EB17AB"/>
    <w:rsid w:val="00EC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ED7775-5218-4F59-B312-0724006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3</cp:revision>
  <dcterms:created xsi:type="dcterms:W3CDTF">2017-04-10T20:40:00Z</dcterms:created>
  <dcterms:modified xsi:type="dcterms:W3CDTF">2017-08-15T16:28:00Z</dcterms:modified>
</cp:coreProperties>
</file>