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C0" w:rsidRDefault="00D466C0" w:rsidP="00D466C0">
      <w:pPr>
        <w:pStyle w:val="subheading"/>
        <w:spacing w:before="0" w:beforeAutospacing="0" w:after="0" w:afterAutospacing="0"/>
        <w:jc w:val="center"/>
      </w:pPr>
    </w:p>
    <w:p w:rsidR="00D466C0" w:rsidRDefault="00D466C0" w:rsidP="00D466C0">
      <w:pPr>
        <w:pStyle w:val="subheading"/>
        <w:spacing w:before="0" w:beforeAutospacing="0" w:after="0" w:afterAutospacing="0"/>
        <w:jc w:val="center"/>
      </w:pPr>
      <w:r w:rsidRPr="00D73AF6">
        <w:t>SUBPART A:  GENERAL</w:t>
      </w:r>
    </w:p>
    <w:p w:rsidR="00C561F5" w:rsidRPr="00D73AF6" w:rsidRDefault="00C561F5" w:rsidP="00D466C0">
      <w:pPr>
        <w:pStyle w:val="subheading"/>
        <w:spacing w:before="0" w:beforeAutospacing="0" w:after="0" w:afterAutospacing="0"/>
        <w:jc w:val="center"/>
      </w:pPr>
      <w:bookmarkStart w:id="0" w:name="_GoBack"/>
      <w:bookmarkEnd w:id="0"/>
    </w:p>
    <w:p w:rsidR="00D466C0" w:rsidRPr="00D73AF6" w:rsidRDefault="00D466C0" w:rsidP="00D466C0">
      <w:r w:rsidRPr="00D73AF6">
        <w:t>Section</w:t>
      </w:r>
    </w:p>
    <w:p w:rsidR="00D466C0" w:rsidRPr="00D73AF6" w:rsidRDefault="00D466C0" w:rsidP="00D466C0">
      <w:r w:rsidRPr="00D73AF6">
        <w:t>652.100</w:t>
      </w:r>
      <w:r w:rsidRPr="00D73AF6">
        <w:tab/>
        <w:t>Purpose</w:t>
      </w:r>
    </w:p>
    <w:p w:rsidR="00D466C0" w:rsidRPr="00D73AF6" w:rsidRDefault="00D466C0" w:rsidP="00D466C0">
      <w:pPr>
        <w:rPr>
          <w:strike/>
        </w:rPr>
      </w:pPr>
      <w:r w:rsidRPr="00D73AF6">
        <w:t>652.110</w:t>
      </w:r>
      <w:r w:rsidRPr="00D73AF6">
        <w:tab/>
        <w:t>Definitions</w:t>
      </w:r>
    </w:p>
    <w:p w:rsidR="00D466C0" w:rsidRPr="00D73AF6" w:rsidRDefault="00D466C0" w:rsidP="00D466C0">
      <w:r w:rsidRPr="00D73AF6">
        <w:t>652.120</w:t>
      </w:r>
      <w:r w:rsidRPr="00D73AF6">
        <w:tab/>
        <w:t>Electronic Reporting Requirements</w:t>
      </w:r>
    </w:p>
    <w:p w:rsidR="00D466C0" w:rsidRPr="00D73AF6" w:rsidRDefault="00D466C0" w:rsidP="00D466C0">
      <w:r w:rsidRPr="00D73AF6">
        <w:t>652.130</w:t>
      </w:r>
      <w:r w:rsidRPr="00D73AF6">
        <w:tab/>
        <w:t>Incorporation by Reference</w:t>
      </w:r>
    </w:p>
    <w:p w:rsidR="00D466C0" w:rsidRDefault="00D466C0" w:rsidP="00D466C0"/>
    <w:p w:rsidR="00D466C0" w:rsidRPr="00D73AF6" w:rsidRDefault="00D466C0" w:rsidP="00D466C0">
      <w:pPr>
        <w:jc w:val="center"/>
      </w:pPr>
      <w:r w:rsidRPr="00D73AF6">
        <w:t>SUBPART B:  CORROSION PREVENTION</w:t>
      </w:r>
    </w:p>
    <w:p w:rsidR="00D466C0" w:rsidRDefault="00D466C0" w:rsidP="00D466C0">
      <w:r>
        <w:t>Section</w:t>
      </w:r>
    </w:p>
    <w:p w:rsidR="00D466C0" w:rsidRDefault="00D466C0" w:rsidP="00D466C0">
      <w:r w:rsidRPr="00D73AF6">
        <w:t>652.200</w:t>
      </w:r>
      <w:r w:rsidRPr="00D73AF6">
        <w:tab/>
        <w:t>Applicability</w:t>
      </w:r>
    </w:p>
    <w:p w:rsidR="00D466C0" w:rsidRDefault="00D466C0" w:rsidP="00D466C0">
      <w:r>
        <w:t>652.210</w:t>
      </w:r>
      <w:r>
        <w:tab/>
        <w:t>Corrosion Prevention Standards</w:t>
      </w:r>
    </w:p>
    <w:p w:rsidR="00D466C0" w:rsidRPr="00D73AF6" w:rsidRDefault="00D466C0" w:rsidP="00D466C0">
      <w:r>
        <w:t>652.22</w:t>
      </w:r>
      <w:r w:rsidRPr="00D73AF6">
        <w:t>0</w:t>
      </w:r>
      <w:r w:rsidRPr="00D73AF6">
        <w:tab/>
      </w:r>
      <w:r>
        <w:t>Corrosion Prevention at</w:t>
      </w:r>
      <w:r w:rsidRPr="00D73AF6">
        <w:t xml:space="preserve"> Community Water Supplies</w:t>
      </w:r>
    </w:p>
    <w:p w:rsidR="00D466C0" w:rsidRDefault="00D466C0" w:rsidP="00D466C0">
      <w:pPr>
        <w:rPr>
          <w:u w:val="single"/>
        </w:rPr>
      </w:pPr>
    </w:p>
    <w:p w:rsidR="00D466C0" w:rsidRPr="00AC09A8" w:rsidRDefault="00D466C0" w:rsidP="00D466C0">
      <w:pPr>
        <w:jc w:val="center"/>
      </w:pPr>
      <w:r w:rsidRPr="00AC09A8">
        <w:t xml:space="preserve">SUBPART C:  </w:t>
      </w:r>
      <w:r w:rsidRPr="004C1CDD">
        <w:t>PUBLIC WATER SUPPLY CAPACITY</w:t>
      </w:r>
    </w:p>
    <w:p w:rsidR="00D466C0" w:rsidRDefault="00D466C0" w:rsidP="00D466C0">
      <w:r>
        <w:t>Section</w:t>
      </w:r>
    </w:p>
    <w:p w:rsidR="00D466C0" w:rsidRDefault="00D466C0" w:rsidP="00D466C0">
      <w:r>
        <w:t>652.300</w:t>
      </w:r>
      <w:r>
        <w:tab/>
        <w:t>System Capacity</w:t>
      </w:r>
    </w:p>
    <w:p w:rsidR="00D466C0" w:rsidRPr="00AC09A8" w:rsidRDefault="00D466C0" w:rsidP="00D466C0">
      <w:r>
        <w:t>652.310</w:t>
      </w:r>
      <w:r w:rsidRPr="00AC09A8">
        <w:tab/>
      </w:r>
      <w:r>
        <w:t>Supporting Data for Public Water Supply Capacity Demonstration</w:t>
      </w:r>
    </w:p>
    <w:sectPr w:rsidR="00D466C0" w:rsidRPr="00AC09A8" w:rsidSect="00F650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0A5"/>
    <w:rsid w:val="002139EC"/>
    <w:rsid w:val="006B7D99"/>
    <w:rsid w:val="008927C0"/>
    <w:rsid w:val="00896E5F"/>
    <w:rsid w:val="009C1E98"/>
    <w:rsid w:val="00C561F5"/>
    <w:rsid w:val="00D466C0"/>
    <w:rsid w:val="00E8758A"/>
    <w:rsid w:val="00F650A5"/>
    <w:rsid w:val="00FB2699"/>
    <w:rsid w:val="00F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51B6F3-B61A-4206-933D-BBEE5067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6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rsid w:val="00D466C0"/>
    <w:pPr>
      <w:spacing w:before="100" w:beforeAutospacing="1" w:after="100" w:afterAutospacing="1"/>
    </w:pPr>
    <w:rPr>
      <w:rFonts w:cs="Arial"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CONSTRUCTION PERMITS</vt:lpstr>
    </vt:vector>
  </TitlesOfParts>
  <Company>General Assembly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CONSTRUCTION PERMITS</dc:title>
  <dc:subject/>
  <dc:creator>Illinois General Assembly</dc:creator>
  <cp:keywords/>
  <dc:description/>
  <cp:lastModifiedBy>Bockewitz, Crystal K.</cp:lastModifiedBy>
  <cp:revision>4</cp:revision>
  <dcterms:created xsi:type="dcterms:W3CDTF">2017-04-10T20:40:00Z</dcterms:created>
  <dcterms:modified xsi:type="dcterms:W3CDTF">2019-11-26T20:22:00Z</dcterms:modified>
</cp:coreProperties>
</file>