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A7A3" w14:textId="77777777" w:rsidR="005E19C0" w:rsidRDefault="005E19C0" w:rsidP="005E19C0">
      <w:pPr>
        <w:widowControl w:val="0"/>
        <w:autoSpaceDE w:val="0"/>
        <w:autoSpaceDN w:val="0"/>
        <w:adjustRightInd w:val="0"/>
      </w:pPr>
    </w:p>
    <w:p w14:paraId="2688DB5A" w14:textId="77777777" w:rsidR="005E19C0" w:rsidRDefault="005E19C0" w:rsidP="005E19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620.301  General Prohibition Against Use Impairment of Resource Groundwater</w:t>
      </w:r>
      <w:r>
        <w:t xml:space="preserve"> </w:t>
      </w:r>
    </w:p>
    <w:p w14:paraId="6B53DBF1" w14:textId="77777777" w:rsidR="005E19C0" w:rsidRDefault="005E19C0" w:rsidP="005E19C0">
      <w:pPr>
        <w:widowControl w:val="0"/>
        <w:autoSpaceDE w:val="0"/>
        <w:autoSpaceDN w:val="0"/>
        <w:adjustRightInd w:val="0"/>
      </w:pPr>
    </w:p>
    <w:p w14:paraId="0B299B00" w14:textId="348519B8" w:rsidR="005E19C0" w:rsidRDefault="005E19C0" w:rsidP="005E19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07B0E">
        <w:t>A</w:t>
      </w:r>
      <w:r>
        <w:t xml:space="preserve"> person </w:t>
      </w:r>
      <w:r w:rsidR="00207B0E">
        <w:t>must not</w:t>
      </w:r>
      <w:r>
        <w:t xml:space="preserve"> cause, threaten</w:t>
      </w:r>
      <w:r w:rsidR="00A8450F">
        <w:t>,</w:t>
      </w:r>
      <w:r>
        <w:t xml:space="preserve"> or allow the release of any contaminant to a resource groundwater such that: </w:t>
      </w:r>
    </w:p>
    <w:p w14:paraId="562BF896" w14:textId="77777777" w:rsidR="00823649" w:rsidRDefault="00823649" w:rsidP="00D36FF2">
      <w:pPr>
        <w:widowControl w:val="0"/>
        <w:autoSpaceDE w:val="0"/>
        <w:autoSpaceDN w:val="0"/>
        <w:adjustRightInd w:val="0"/>
      </w:pPr>
    </w:p>
    <w:p w14:paraId="6FEC6510" w14:textId="71388700" w:rsidR="005E19C0" w:rsidRDefault="005E19C0" w:rsidP="005E19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Treatment or additional treatment is necessary to continue an existing use or to assure a potential use of </w:t>
      </w:r>
      <w:r w:rsidR="00207B0E">
        <w:t>the</w:t>
      </w:r>
      <w:r>
        <w:t xml:space="preserve"> groundwater; or </w:t>
      </w:r>
    </w:p>
    <w:p w14:paraId="5AEDF718" w14:textId="77777777" w:rsidR="00823649" w:rsidRDefault="00823649" w:rsidP="00D36FF2">
      <w:pPr>
        <w:widowControl w:val="0"/>
        <w:autoSpaceDE w:val="0"/>
        <w:autoSpaceDN w:val="0"/>
        <w:adjustRightInd w:val="0"/>
      </w:pPr>
    </w:p>
    <w:p w14:paraId="762D3D4A" w14:textId="36C22CC6" w:rsidR="005E19C0" w:rsidRDefault="005E19C0" w:rsidP="005E19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existing or potential use of </w:t>
      </w:r>
      <w:r w:rsidR="00207B0E">
        <w:t>the</w:t>
      </w:r>
      <w:r>
        <w:t xml:space="preserve"> groundwater is precluded. </w:t>
      </w:r>
    </w:p>
    <w:p w14:paraId="40953D77" w14:textId="77777777" w:rsidR="00823649" w:rsidRDefault="00823649" w:rsidP="00D36FF2">
      <w:pPr>
        <w:widowControl w:val="0"/>
        <w:autoSpaceDE w:val="0"/>
        <w:autoSpaceDN w:val="0"/>
        <w:adjustRightInd w:val="0"/>
      </w:pPr>
    </w:p>
    <w:p w14:paraId="3863C231" w14:textId="774B08BA" w:rsidR="005E19C0" w:rsidRDefault="005E19C0" w:rsidP="005E19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Section </w:t>
      </w:r>
      <w:r w:rsidR="00207B0E" w:rsidRPr="008F2E6D">
        <w:t>prevents</w:t>
      </w:r>
      <w:r>
        <w:t xml:space="preserve"> the establishment of a groundwater management zone </w:t>
      </w:r>
      <w:r w:rsidR="00207B0E">
        <w:t>under</w:t>
      </w:r>
      <w:r>
        <w:t xml:space="preserve"> Section 620.250 or a cumulative impact area within a permitted site. </w:t>
      </w:r>
    </w:p>
    <w:p w14:paraId="661DA1F9" w14:textId="77777777" w:rsidR="00823649" w:rsidRDefault="00823649" w:rsidP="00D36FF2">
      <w:pPr>
        <w:widowControl w:val="0"/>
        <w:autoSpaceDE w:val="0"/>
        <w:autoSpaceDN w:val="0"/>
        <w:adjustRightInd w:val="0"/>
      </w:pPr>
    </w:p>
    <w:p w14:paraId="19DBB4F0" w14:textId="23726D08" w:rsidR="005E19C0" w:rsidRDefault="005E19C0" w:rsidP="005E19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Nothing in this Section</w:t>
      </w:r>
      <w:r w:rsidR="00207B0E" w:rsidRPr="00207B0E">
        <w:t xml:space="preserve"> </w:t>
      </w:r>
      <w:r w:rsidR="00207B0E">
        <w:t>limits</w:t>
      </w:r>
      <w:r>
        <w:t xml:space="preserve"> underground injection </w:t>
      </w:r>
      <w:r w:rsidR="00B31E6B">
        <w:t>in compliance with an underground injection control program administered</w:t>
      </w:r>
      <w:r>
        <w:t xml:space="preserve"> by the Agency under the Act</w:t>
      </w:r>
      <w:r w:rsidR="00B31E6B">
        <w:t>,</w:t>
      </w:r>
      <w:r>
        <w:t xml:space="preserve"> by the Department of </w:t>
      </w:r>
      <w:r w:rsidR="00B31E6B">
        <w:t xml:space="preserve">Natural Resources, Office of </w:t>
      </w:r>
      <w:r>
        <w:t xml:space="preserve">Mines and Minerals under the Illinois Oil and Gas Act </w:t>
      </w:r>
      <w:r w:rsidR="009539C9">
        <w:t>(</w:t>
      </w:r>
      <w:r>
        <w:t xml:space="preserve">225 </w:t>
      </w:r>
      <w:proofErr w:type="spellStart"/>
      <w:r>
        <w:t>ILCS</w:t>
      </w:r>
      <w:proofErr w:type="spellEnd"/>
      <w:r>
        <w:t xml:space="preserve"> 725</w:t>
      </w:r>
      <w:r w:rsidR="009539C9">
        <w:t xml:space="preserve">), or by USEPA under </w:t>
      </w:r>
      <w:r w:rsidR="00850368">
        <w:t xml:space="preserve">the </w:t>
      </w:r>
      <w:r w:rsidR="009539C9">
        <w:t xml:space="preserve">federal </w:t>
      </w:r>
      <w:proofErr w:type="spellStart"/>
      <w:r w:rsidR="009539C9">
        <w:t>UIC</w:t>
      </w:r>
      <w:proofErr w:type="spellEnd"/>
      <w:r w:rsidR="009539C9">
        <w:t xml:space="preserve"> regulations [40 CFR 144]</w:t>
      </w:r>
      <w:r>
        <w:t xml:space="preserve">. </w:t>
      </w:r>
    </w:p>
    <w:p w14:paraId="1CB908BF" w14:textId="77777777" w:rsidR="00823649" w:rsidRDefault="00823649" w:rsidP="00D36FF2">
      <w:pPr>
        <w:widowControl w:val="0"/>
        <w:autoSpaceDE w:val="0"/>
        <w:autoSpaceDN w:val="0"/>
        <w:adjustRightInd w:val="0"/>
      </w:pPr>
    </w:p>
    <w:p w14:paraId="01914BA7" w14:textId="32A853DE" w:rsidR="005E19C0" w:rsidRDefault="005E19C0" w:rsidP="005E19C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Nothing in this Section </w:t>
      </w:r>
      <w:r w:rsidR="00207B0E">
        <w:t>limits</w:t>
      </w:r>
      <w:r>
        <w:t xml:space="preserve"> the Board from promulgating </w:t>
      </w:r>
      <w:proofErr w:type="spellStart"/>
      <w:r>
        <w:t>nondegradation</w:t>
      </w:r>
      <w:proofErr w:type="spellEnd"/>
      <w:r>
        <w:t xml:space="preserve"> provisions applicable to types of facilities or activities </w:t>
      </w:r>
      <w:r w:rsidR="009539C9">
        <w:t>that</w:t>
      </w:r>
      <w:r>
        <w:t xml:space="preserve"> impact groundwater, including landfills regulated </w:t>
      </w:r>
      <w:r w:rsidR="00207B0E">
        <w:t>under</w:t>
      </w:r>
      <w:r>
        <w:t xml:space="preserve"> 35 Ill. Adm. Code: Subtitle G. </w:t>
      </w:r>
    </w:p>
    <w:p w14:paraId="3E0FE4FD" w14:textId="77777777" w:rsidR="005E19C0" w:rsidRDefault="005E19C0" w:rsidP="00D36FF2">
      <w:pPr>
        <w:widowControl w:val="0"/>
        <w:autoSpaceDE w:val="0"/>
        <w:autoSpaceDN w:val="0"/>
        <w:adjustRightInd w:val="0"/>
      </w:pPr>
    </w:p>
    <w:p w14:paraId="02D094E8" w14:textId="5FE58FF6" w:rsidR="005E19C0" w:rsidRDefault="00207B0E" w:rsidP="005E19C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9539C9">
        <w:t>9</w:t>
      </w:r>
      <w:r w:rsidRPr="00524821">
        <w:t xml:space="preserve"> Ill. Reg. </w:t>
      </w:r>
      <w:r w:rsidR="0030317D">
        <w:t>4488</w:t>
      </w:r>
      <w:r w:rsidRPr="00524821">
        <w:t xml:space="preserve">, effective </w:t>
      </w:r>
      <w:r w:rsidR="0030317D">
        <w:t>March 28, 2025</w:t>
      </w:r>
      <w:r w:rsidRPr="00524821">
        <w:t>)</w:t>
      </w:r>
    </w:p>
    <w:sectPr w:rsidR="005E19C0" w:rsidSect="005E19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9C0"/>
    <w:rsid w:val="00207B0E"/>
    <w:rsid w:val="0030317D"/>
    <w:rsid w:val="005C3366"/>
    <w:rsid w:val="005E19C0"/>
    <w:rsid w:val="00823649"/>
    <w:rsid w:val="00850368"/>
    <w:rsid w:val="009539C9"/>
    <w:rsid w:val="00A8450F"/>
    <w:rsid w:val="00B31E6B"/>
    <w:rsid w:val="00C2623B"/>
    <w:rsid w:val="00CF244B"/>
    <w:rsid w:val="00D36FF2"/>
    <w:rsid w:val="00D93847"/>
    <w:rsid w:val="00E0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2886FF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2025-03-10T16:17:00Z</dcterms:created>
  <dcterms:modified xsi:type="dcterms:W3CDTF">2025-04-10T23:48:00Z</dcterms:modified>
</cp:coreProperties>
</file>