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3C9F" w14:textId="77777777" w:rsidR="00DA1871" w:rsidRDefault="00DA1871" w:rsidP="00DA1871">
      <w:pPr>
        <w:widowControl w:val="0"/>
        <w:autoSpaceDE w:val="0"/>
        <w:autoSpaceDN w:val="0"/>
        <w:adjustRightInd w:val="0"/>
      </w:pPr>
    </w:p>
    <w:p w14:paraId="789D540F" w14:textId="77777777" w:rsidR="00DA1871" w:rsidRDefault="00DA1871" w:rsidP="00DA18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616.422  Prohibitions</w:t>
      </w:r>
      <w:proofErr w:type="gramEnd"/>
      <w:r>
        <w:t xml:space="preserve"> </w:t>
      </w:r>
    </w:p>
    <w:p w14:paraId="46AEBB69" w14:textId="77777777" w:rsidR="00DA1871" w:rsidRDefault="00DA1871" w:rsidP="00DA1871">
      <w:pPr>
        <w:widowControl w:val="0"/>
        <w:autoSpaceDE w:val="0"/>
        <w:autoSpaceDN w:val="0"/>
        <w:adjustRightInd w:val="0"/>
      </w:pPr>
    </w:p>
    <w:p w14:paraId="38587DA4" w14:textId="2529F9FF" w:rsidR="00DA1871" w:rsidRDefault="00DA1871" w:rsidP="00DA18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B4304">
        <w:t>Under</w:t>
      </w:r>
      <w:r>
        <w:t xml:space="preserve"> Sections 14.2(a), 14.2(c)</w:t>
      </w:r>
      <w:r w:rsidR="00BA1536">
        <w:t>,</w:t>
      </w:r>
      <w:r>
        <w:t xml:space="preserve"> and 14.3(e) of the Act, </w:t>
      </w:r>
      <w:r w:rsidR="004B4304">
        <w:t>a person must not</w:t>
      </w:r>
      <w:r>
        <w:t xml:space="preserve"> cause or allow the construction or operation of any land treatment unit that is: </w:t>
      </w:r>
    </w:p>
    <w:p w14:paraId="35D8D5E5" w14:textId="77777777" w:rsidR="00B50ED7" w:rsidRDefault="00B50ED7" w:rsidP="00BA7302">
      <w:pPr>
        <w:widowControl w:val="0"/>
        <w:autoSpaceDE w:val="0"/>
        <w:autoSpaceDN w:val="0"/>
        <w:adjustRightInd w:val="0"/>
      </w:pPr>
    </w:p>
    <w:p w14:paraId="5A927972" w14:textId="56687BF5" w:rsidR="00DA1871" w:rsidRDefault="00DA1871" w:rsidP="00DA18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Located wholly or partially within a minimum setback zone and that is either a new potential primary source or a new potential secondary source, except as specified in Sections 616.104; or </w:t>
      </w:r>
    </w:p>
    <w:p w14:paraId="404A00A7" w14:textId="77777777" w:rsidR="00B50ED7" w:rsidRDefault="00B50ED7" w:rsidP="00BA7302">
      <w:pPr>
        <w:widowControl w:val="0"/>
        <w:autoSpaceDE w:val="0"/>
        <w:autoSpaceDN w:val="0"/>
        <w:adjustRightInd w:val="0"/>
      </w:pPr>
    </w:p>
    <w:p w14:paraId="7207D245" w14:textId="01685B6C" w:rsidR="00DA1871" w:rsidRDefault="00DA1871" w:rsidP="00DA18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Located wholly or partially within a maximum setback zone and that is a new potential primary source, except as specified in Section 616.104. </w:t>
      </w:r>
    </w:p>
    <w:p w14:paraId="311A8579" w14:textId="77777777" w:rsidR="00B50ED7" w:rsidRDefault="00B50ED7" w:rsidP="00BA7302">
      <w:pPr>
        <w:widowControl w:val="0"/>
        <w:autoSpaceDE w:val="0"/>
        <w:autoSpaceDN w:val="0"/>
        <w:adjustRightInd w:val="0"/>
      </w:pPr>
    </w:p>
    <w:p w14:paraId="617F35B7" w14:textId="4584A0DE" w:rsidR="00DA1871" w:rsidRDefault="00DA1871" w:rsidP="00DA18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in this Section </w:t>
      </w:r>
      <w:r w:rsidR="004B4304">
        <w:t>prohibits</w:t>
      </w:r>
      <w:r w:rsidR="00BA1536">
        <w:t>,</w:t>
      </w:r>
      <w:r>
        <w:t xml:space="preserve"> within a maximum setback zone regulated by the Act</w:t>
      </w:r>
      <w:r w:rsidR="00BA1536">
        <w:t>, land treatment</w:t>
      </w:r>
      <w:r>
        <w:t xml:space="preserve"> of domestic wastewater or of sludge resulting from the treatment of water to produce potable water if </w:t>
      </w:r>
      <w:r w:rsidR="00BA1536">
        <w:t xml:space="preserve">the </w:t>
      </w:r>
      <w:r w:rsidR="004B4304">
        <w:t>land treatment</w:t>
      </w:r>
      <w:r w:rsidR="00254FF6">
        <w:t xml:space="preserve"> is</w:t>
      </w:r>
      <w:r>
        <w:t xml:space="preserve"> conducted in </w:t>
      </w:r>
      <w:r w:rsidR="004B4304">
        <w:t>compliance</w:t>
      </w:r>
      <w:r>
        <w:t xml:space="preserve"> with the Act and 35 Ill. Adm. Code:  Subtitle C. </w:t>
      </w:r>
    </w:p>
    <w:p w14:paraId="683CA79D" w14:textId="77777777" w:rsidR="004B4304" w:rsidRDefault="004B4304" w:rsidP="00BA7302">
      <w:pPr>
        <w:widowControl w:val="0"/>
        <w:autoSpaceDE w:val="0"/>
        <w:autoSpaceDN w:val="0"/>
        <w:adjustRightInd w:val="0"/>
      </w:pPr>
    </w:p>
    <w:p w14:paraId="79F70EB8" w14:textId="3E2EF208" w:rsidR="004B4304" w:rsidRDefault="004B4304" w:rsidP="00DA1871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A1536">
        <w:t>7</w:t>
      </w:r>
      <w:r>
        <w:t xml:space="preserve"> Ill. Reg. </w:t>
      </w:r>
      <w:r w:rsidR="004C25EF">
        <w:t>7631</w:t>
      </w:r>
      <w:r>
        <w:t xml:space="preserve">, effective </w:t>
      </w:r>
      <w:r w:rsidR="004C25EF">
        <w:t>May 16, 2023</w:t>
      </w:r>
      <w:r>
        <w:t>)</w:t>
      </w:r>
    </w:p>
    <w:sectPr w:rsidR="004B4304" w:rsidSect="00DA1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871"/>
    <w:rsid w:val="00254FF6"/>
    <w:rsid w:val="004B4304"/>
    <w:rsid w:val="004C25EF"/>
    <w:rsid w:val="00596B19"/>
    <w:rsid w:val="005C3366"/>
    <w:rsid w:val="007107CF"/>
    <w:rsid w:val="0074071D"/>
    <w:rsid w:val="00A740FC"/>
    <w:rsid w:val="00B50ED7"/>
    <w:rsid w:val="00BA1536"/>
    <w:rsid w:val="00BA7302"/>
    <w:rsid w:val="00BB78DD"/>
    <w:rsid w:val="00D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24F799"/>
  <w15:docId w15:val="{56E410B1-43E3-4985-9932-07EEC303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2023-06-02T15:04:00Z</dcterms:modified>
</cp:coreProperties>
</file>