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4FBBB" w14:textId="77777777" w:rsidR="007D5A57" w:rsidRDefault="007D5A57" w:rsidP="007D5A57">
      <w:pPr>
        <w:widowControl w:val="0"/>
        <w:autoSpaceDE w:val="0"/>
        <w:autoSpaceDN w:val="0"/>
        <w:adjustRightInd w:val="0"/>
      </w:pPr>
    </w:p>
    <w:p w14:paraId="60EA0973" w14:textId="77777777" w:rsidR="007D5A57" w:rsidRDefault="007D5A57" w:rsidP="007D5A57">
      <w:pPr>
        <w:widowControl w:val="0"/>
        <w:autoSpaceDE w:val="0"/>
        <w:autoSpaceDN w:val="0"/>
        <w:adjustRightInd w:val="0"/>
      </w:pPr>
      <w:r>
        <w:rPr>
          <w:b/>
          <w:bCs/>
        </w:rPr>
        <w:t>Section 615.424  Land Treatment of Sludges in Maximum Setback Zones</w:t>
      </w:r>
      <w:r>
        <w:t xml:space="preserve"> </w:t>
      </w:r>
    </w:p>
    <w:p w14:paraId="0D797CC9" w14:textId="77777777" w:rsidR="007D5A57" w:rsidRDefault="007D5A57" w:rsidP="007D5A57">
      <w:pPr>
        <w:widowControl w:val="0"/>
        <w:autoSpaceDE w:val="0"/>
        <w:autoSpaceDN w:val="0"/>
        <w:adjustRightInd w:val="0"/>
      </w:pPr>
    </w:p>
    <w:p w14:paraId="08B4F61A" w14:textId="1CAE2FEB" w:rsidR="007D5A57" w:rsidRDefault="007D5A57" w:rsidP="007D5A57">
      <w:pPr>
        <w:widowControl w:val="0"/>
        <w:autoSpaceDE w:val="0"/>
        <w:autoSpaceDN w:val="0"/>
        <w:adjustRightInd w:val="0"/>
      </w:pPr>
      <w:r>
        <w:t xml:space="preserve">Nothing in this Subpart </w:t>
      </w:r>
      <w:r w:rsidR="008A38EB" w:rsidRPr="003424DE">
        <w:t>prohibits</w:t>
      </w:r>
      <w:r>
        <w:t xml:space="preserve"> land treatment within a maximum setback zone of sludge resulting from the treatment of domestic wastewater or of sludge resulting from the treatment of water to produce potable water, if such activities are conducted in </w:t>
      </w:r>
      <w:r w:rsidR="008A38EB" w:rsidRPr="003424DE">
        <w:rPr>
          <w:spacing w:val="-2"/>
        </w:rPr>
        <w:t xml:space="preserve">compliance </w:t>
      </w:r>
      <w:r>
        <w:t xml:space="preserve">with the Act and 35 Ill. Adm. Code: Subtitle C. </w:t>
      </w:r>
    </w:p>
    <w:p w14:paraId="2151F713" w14:textId="77777777" w:rsidR="008A38EB" w:rsidRDefault="008A38EB" w:rsidP="007D5A57">
      <w:pPr>
        <w:widowControl w:val="0"/>
        <w:autoSpaceDE w:val="0"/>
        <w:autoSpaceDN w:val="0"/>
        <w:adjustRightInd w:val="0"/>
      </w:pPr>
    </w:p>
    <w:p w14:paraId="60804D25" w14:textId="66A90978" w:rsidR="008A38EB" w:rsidRDefault="008A38EB" w:rsidP="008A38EB">
      <w:pPr>
        <w:widowControl w:val="0"/>
        <w:autoSpaceDE w:val="0"/>
        <w:autoSpaceDN w:val="0"/>
        <w:adjustRightInd w:val="0"/>
        <w:ind w:firstLine="720"/>
      </w:pPr>
      <w:r>
        <w:t>(Source:  Amended at 4</w:t>
      </w:r>
      <w:r w:rsidR="001D47C2">
        <w:t>7</w:t>
      </w:r>
      <w:r>
        <w:t xml:space="preserve"> Ill. Reg. </w:t>
      </w:r>
      <w:r w:rsidR="00101494">
        <w:t>7581</w:t>
      </w:r>
      <w:r>
        <w:t xml:space="preserve">, effective </w:t>
      </w:r>
      <w:r w:rsidR="00101494">
        <w:t>May 16, 2023</w:t>
      </w:r>
      <w:r>
        <w:t>)</w:t>
      </w:r>
    </w:p>
    <w:sectPr w:rsidR="008A38EB" w:rsidSect="007D5A5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7D5A57"/>
    <w:rsid w:val="00101494"/>
    <w:rsid w:val="001D47C2"/>
    <w:rsid w:val="003424DE"/>
    <w:rsid w:val="00371327"/>
    <w:rsid w:val="003F1836"/>
    <w:rsid w:val="005C3366"/>
    <w:rsid w:val="00751DE9"/>
    <w:rsid w:val="007D5A57"/>
    <w:rsid w:val="008A38EB"/>
    <w:rsid w:val="00FD4C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CC0E9E"/>
  <w15:docId w15:val="{353DCAB2-BBDA-4CCC-902C-A028E4AC5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615</vt:lpstr>
    </vt:vector>
  </TitlesOfParts>
  <Company>State of Illinois</Company>
  <LinksUpToDate>false</LinksUpToDate>
  <CharactersWithSpaces>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615</dc:title>
  <dc:subject/>
  <dc:creator>Illinois General Assembly</dc:creator>
  <cp:keywords/>
  <dc:description/>
  <cp:lastModifiedBy>Shipley, Melissa A.</cp:lastModifiedBy>
  <cp:revision>3</cp:revision>
  <dcterms:created xsi:type="dcterms:W3CDTF">2023-05-24T14:38:00Z</dcterms:created>
  <dcterms:modified xsi:type="dcterms:W3CDTF">2023-06-02T12:47:00Z</dcterms:modified>
</cp:coreProperties>
</file>