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46E" w:rsidRDefault="00C5146E" w:rsidP="00C5146E">
      <w:pPr>
        <w:ind w:left="2160" w:hanging="2160"/>
        <w:rPr>
          <w:szCs w:val="16"/>
        </w:rPr>
      </w:pPr>
    </w:p>
    <w:p w:rsidR="00C5146E" w:rsidRPr="00C5146E" w:rsidRDefault="00C5146E" w:rsidP="00C5146E">
      <w:pPr>
        <w:ind w:left="2160" w:hanging="2160"/>
        <w:rPr>
          <w:b/>
          <w:szCs w:val="16"/>
        </w:rPr>
      </w:pPr>
      <w:r w:rsidRPr="00C5146E">
        <w:rPr>
          <w:b/>
          <w:szCs w:val="16"/>
        </w:rPr>
        <w:t>Section 611.911  Special Notice for Cryptosporidium</w:t>
      </w:r>
    </w:p>
    <w:p w:rsidR="00C5146E" w:rsidRPr="00441FC6" w:rsidRDefault="00C5146E" w:rsidP="00C5146E">
      <w:pPr>
        <w:rPr>
          <w:szCs w:val="16"/>
        </w:rPr>
      </w:pPr>
    </w:p>
    <w:p w:rsidR="00C5146E" w:rsidRPr="00441FC6" w:rsidRDefault="00C5146E" w:rsidP="00C5146E">
      <w:pPr>
        <w:ind w:left="1440" w:hanging="720"/>
      </w:pPr>
      <w:r w:rsidRPr="00441FC6">
        <w:rPr>
          <w:szCs w:val="16"/>
        </w:rPr>
        <w:t>a)</w:t>
      </w:r>
      <w:r>
        <w:rPr>
          <w:szCs w:val="16"/>
        </w:rPr>
        <w:tab/>
      </w:r>
      <w:r w:rsidRPr="00441FC6">
        <w:t xml:space="preserve">When the </w:t>
      </w:r>
      <w:r w:rsidR="000D0F1E">
        <w:t>Special Notice</w:t>
      </w:r>
      <w:r w:rsidRPr="00441FC6">
        <w:t xml:space="preserve"> for </w:t>
      </w:r>
      <w:r w:rsidR="000D0F1E">
        <w:t>Repeated Failure</w:t>
      </w:r>
      <w:r w:rsidRPr="00441FC6">
        <w:t xml:space="preserve"> to </w:t>
      </w:r>
      <w:r w:rsidR="000D0F1E">
        <w:t>Monitor Must Be Given</w:t>
      </w:r>
      <w:r w:rsidRPr="00441FC6">
        <w:t xml:space="preserve">.  The owner or operator of a CWS or non-CWS that is required to monitor source water </w:t>
      </w:r>
      <w:r w:rsidR="00760A56">
        <w:t>under</w:t>
      </w:r>
      <w:r w:rsidRPr="00441FC6">
        <w:t xml:space="preserve"> Section 611.1001 must notify persons served by its water system that monitoring has not been completed as specified no later than 30 days after the system has failed to collect any three months of monitoring, as specified in Section 611.1001(c).  The notice must be repeated as specified in </w:t>
      </w:r>
      <w:r w:rsidR="008C3AE6">
        <w:t>S</w:t>
      </w:r>
      <w:r w:rsidRPr="00441FC6">
        <w:t>ection</w:t>
      </w:r>
      <w:r w:rsidR="000D0F1E">
        <w:t xml:space="preserve"> </w:t>
      </w:r>
      <w:r w:rsidR="008C3AE6">
        <w:t>611.903(b)</w:t>
      </w:r>
      <w:r w:rsidRPr="00441FC6">
        <w:t>.</w:t>
      </w:r>
    </w:p>
    <w:p w:rsidR="00C5146E" w:rsidRPr="00441FC6" w:rsidRDefault="00C5146E" w:rsidP="00C5146E"/>
    <w:p w:rsidR="00C5146E" w:rsidRPr="00441FC6" w:rsidRDefault="00C5146E" w:rsidP="00C5146E">
      <w:pPr>
        <w:ind w:left="1440" w:hanging="720"/>
      </w:pPr>
      <w:r w:rsidRPr="00441FC6">
        <w:t>b)</w:t>
      </w:r>
      <w:r>
        <w:tab/>
      </w:r>
      <w:r w:rsidRPr="00441FC6">
        <w:t xml:space="preserve">When the </w:t>
      </w:r>
      <w:r w:rsidR="000D0F1E">
        <w:t>Special Notice</w:t>
      </w:r>
      <w:r w:rsidRPr="00441FC6">
        <w:t xml:space="preserve"> for </w:t>
      </w:r>
      <w:r w:rsidR="000D0F1E">
        <w:t>Failure</w:t>
      </w:r>
      <w:r w:rsidRPr="00441FC6">
        <w:t xml:space="preserve"> to </w:t>
      </w:r>
      <w:r w:rsidR="000D0F1E">
        <w:t>Determine Bin Classification</w:t>
      </w:r>
      <w:r w:rsidRPr="00441FC6">
        <w:t xml:space="preserve"> or </w:t>
      </w:r>
      <w:r w:rsidR="000D0F1E">
        <w:t>Mean</w:t>
      </w:r>
      <w:r w:rsidRPr="00441FC6">
        <w:t xml:space="preserve"> Cryptosporidium </w:t>
      </w:r>
      <w:r w:rsidR="000D0F1E">
        <w:t>Level Must Be Given</w:t>
      </w:r>
      <w:r w:rsidRPr="00441FC6">
        <w:t xml:space="preserve">.  The owner or operator of a CWS or non-CWS that is required to determine a bin classification </w:t>
      </w:r>
      <w:r w:rsidR="000D0F1E">
        <w:t>under</w:t>
      </w:r>
      <w:r w:rsidRPr="00441FC6">
        <w:t xml:space="preserve"> Section 611.1010, or one that is required to determine mean Cryptosporidium level </w:t>
      </w:r>
      <w:r w:rsidR="000D0F1E">
        <w:t>under</w:t>
      </w:r>
      <w:r w:rsidRPr="00441FC6">
        <w:t xml:space="preserve"> Section 611.1012, must notify persons served by its water system that the determination has not been made as required no later than 30 days after the system has failed report the determination as specified in Section 611.1010(e) or Section 611.1012(a), respectively.  The supplier must repeat the notice as specified in Section</w:t>
      </w:r>
      <w:r w:rsidR="008C3AE6">
        <w:t xml:space="preserve"> 611.903(b)</w:t>
      </w:r>
      <w:r w:rsidRPr="00441FC6">
        <w:t xml:space="preserve">.  The notice is not required if the system is complying with </w:t>
      </w:r>
      <w:r w:rsidR="003F30B7">
        <w:t>an Agency</w:t>
      </w:r>
      <w:r w:rsidRPr="00441FC6">
        <w:t>-approved schedule to address the violation.</w:t>
      </w:r>
    </w:p>
    <w:p w:rsidR="00C5146E" w:rsidRPr="00441FC6" w:rsidRDefault="00C5146E" w:rsidP="00C5146E"/>
    <w:p w:rsidR="00C5146E" w:rsidRPr="00441FC6" w:rsidRDefault="00C5146E" w:rsidP="00C5146E">
      <w:pPr>
        <w:ind w:left="1440" w:hanging="720"/>
      </w:pPr>
      <w:r w:rsidRPr="00441FC6">
        <w:t>c)</w:t>
      </w:r>
      <w:r>
        <w:tab/>
      </w:r>
      <w:r w:rsidRPr="00441FC6">
        <w:t xml:space="preserve">The </w:t>
      </w:r>
      <w:r w:rsidR="000D0F1E">
        <w:t>Form</w:t>
      </w:r>
      <w:r w:rsidRPr="00441FC6">
        <w:t xml:space="preserve"> and </w:t>
      </w:r>
      <w:r w:rsidR="000D0F1E">
        <w:t>Manner</w:t>
      </w:r>
      <w:r w:rsidRPr="00441FC6">
        <w:t xml:space="preserve"> of </w:t>
      </w:r>
      <w:r w:rsidR="00F93292">
        <w:t>a</w:t>
      </w:r>
      <w:r w:rsidRPr="00441FC6">
        <w:t xml:space="preserve"> </w:t>
      </w:r>
      <w:r w:rsidR="000D0F1E">
        <w:t>Special Notice</w:t>
      </w:r>
      <w:r w:rsidRPr="00441FC6">
        <w:t>.  The form and manner of the public notice must follow the requirements for a Tier 2 public notice prescribed in Section 611.903(c).  The public notice must be presented as required in Section 611.905(c).</w:t>
      </w:r>
    </w:p>
    <w:p w:rsidR="00C5146E" w:rsidRPr="00441FC6" w:rsidRDefault="00C5146E" w:rsidP="00C5146E"/>
    <w:p w:rsidR="00C5146E" w:rsidRPr="00441FC6" w:rsidRDefault="00C5146E" w:rsidP="00C5146E">
      <w:pPr>
        <w:ind w:left="1440" w:hanging="720"/>
      </w:pPr>
      <w:r w:rsidRPr="00441FC6">
        <w:t>d)</w:t>
      </w:r>
      <w:r>
        <w:tab/>
      </w:r>
      <w:r w:rsidRPr="00441FC6">
        <w:t xml:space="preserve">Mandatory </w:t>
      </w:r>
      <w:r w:rsidR="000D0F1E">
        <w:t>Language That Must Be Contained</w:t>
      </w:r>
      <w:r w:rsidRPr="00441FC6">
        <w:t xml:space="preserve"> in the </w:t>
      </w:r>
      <w:r w:rsidR="000D0F1E">
        <w:t>Special Notice</w:t>
      </w:r>
      <w:r w:rsidRPr="00441FC6">
        <w:t>.  The notice must contain all of the following language, including the language necessary to fill in the blanks:</w:t>
      </w:r>
    </w:p>
    <w:p w:rsidR="00C5146E" w:rsidRPr="00441FC6" w:rsidRDefault="00C5146E" w:rsidP="00C5146E"/>
    <w:p w:rsidR="00C5146E" w:rsidRPr="00441FC6" w:rsidRDefault="00C5146E" w:rsidP="00C5146E">
      <w:pPr>
        <w:ind w:left="2160" w:hanging="720"/>
      </w:pPr>
      <w:r w:rsidRPr="00441FC6">
        <w:t>1)</w:t>
      </w:r>
      <w:r>
        <w:tab/>
      </w:r>
      <w:r w:rsidRPr="00441FC6">
        <w:t>The special notice for repeated failure to conduct monitoring must contain the following mandatory language:</w:t>
      </w:r>
    </w:p>
    <w:p w:rsidR="00C5146E" w:rsidRPr="00441FC6" w:rsidRDefault="00C5146E" w:rsidP="00C5146E"/>
    <w:p w:rsidR="00C5146E" w:rsidRPr="00441FC6" w:rsidRDefault="00C5146E" w:rsidP="00C5146E">
      <w:pPr>
        <w:ind w:left="2880"/>
        <w:rPr>
          <w:szCs w:val="16"/>
        </w:rPr>
      </w:pPr>
      <w:r w:rsidRPr="00441FC6">
        <w:rPr>
          <w:szCs w:val="16"/>
        </w:rPr>
        <w:t>We are required to monitor the source of your drinking water for Cryptosporidium.  Results of the monitoring are to be used to determine whether water treatment at the [treatment plant name] is sufficient to adequately remove Cryptosporidium from your drinking water.  We are required to complete this monitoring and make this determination b</w:t>
      </w:r>
      <w:r w:rsidR="0012097D">
        <w:rPr>
          <w:szCs w:val="16"/>
        </w:rPr>
        <w:t>efore</w:t>
      </w:r>
      <w:r w:rsidRPr="00441FC6">
        <w:rPr>
          <w:szCs w:val="16"/>
        </w:rPr>
        <w:t xml:space="preserve"> [required bin determination date].  We [insert the applicable of the following at this point:  </w:t>
      </w:r>
      <w:r>
        <w:rPr>
          <w:szCs w:val="16"/>
        </w:rPr>
        <w:t>"</w:t>
      </w:r>
      <w:r w:rsidRPr="00441FC6">
        <w:rPr>
          <w:szCs w:val="16"/>
        </w:rPr>
        <w:t>did not monitor or test</w:t>
      </w:r>
      <w:r>
        <w:rPr>
          <w:szCs w:val="16"/>
        </w:rPr>
        <w:t>"</w:t>
      </w:r>
      <w:r w:rsidRPr="00441FC6">
        <w:rPr>
          <w:szCs w:val="16"/>
        </w:rPr>
        <w:t xml:space="preserve"> or </w:t>
      </w:r>
      <w:r>
        <w:rPr>
          <w:szCs w:val="16"/>
        </w:rPr>
        <w:t>"</w:t>
      </w:r>
      <w:r w:rsidRPr="00441FC6">
        <w:rPr>
          <w:szCs w:val="16"/>
        </w:rPr>
        <w:t>did not complete all monitoring or testing</w:t>
      </w:r>
      <w:r>
        <w:rPr>
          <w:szCs w:val="16"/>
        </w:rPr>
        <w:t>"</w:t>
      </w:r>
      <w:r w:rsidRPr="00441FC6">
        <w:rPr>
          <w:szCs w:val="16"/>
        </w:rPr>
        <w:t>] on schedule and, therefore, we may not be able to determine b</w:t>
      </w:r>
      <w:r w:rsidR="0012097D">
        <w:rPr>
          <w:szCs w:val="16"/>
        </w:rPr>
        <w:t>ef</w:t>
      </w:r>
      <w:r w:rsidR="00D47744">
        <w:rPr>
          <w:szCs w:val="16"/>
        </w:rPr>
        <w:t>o</w:t>
      </w:r>
      <w:r w:rsidR="0012097D">
        <w:rPr>
          <w:szCs w:val="16"/>
        </w:rPr>
        <w:t>re</w:t>
      </w:r>
      <w:r w:rsidRPr="00441FC6">
        <w:rPr>
          <w:szCs w:val="16"/>
        </w:rPr>
        <w:t xml:space="preserve"> the required date what treatment modifications, if any, must be made to ensure adequate Cryptosporidium removal.  Missing this deadline may, in turn, jeopardize our ability to have the required </w:t>
      </w:r>
      <w:r w:rsidRPr="00441FC6">
        <w:rPr>
          <w:szCs w:val="16"/>
        </w:rPr>
        <w:lastRenderedPageBreak/>
        <w:t>treatment modifications, if any, completed b</w:t>
      </w:r>
      <w:r w:rsidR="0012097D">
        <w:rPr>
          <w:szCs w:val="16"/>
        </w:rPr>
        <w:t>efore</w:t>
      </w:r>
      <w:r w:rsidRPr="00441FC6">
        <w:rPr>
          <w:szCs w:val="16"/>
        </w:rPr>
        <w:t xml:space="preserve"> the deadline required</w:t>
      </w:r>
      <w:r w:rsidR="00760A56">
        <w:rPr>
          <w:szCs w:val="16"/>
        </w:rPr>
        <w:t>,</w:t>
      </w:r>
      <w:r w:rsidR="003A7E0D">
        <w:rPr>
          <w:szCs w:val="16"/>
        </w:rPr>
        <w:t xml:space="preserve"> </w:t>
      </w:r>
      <w:r w:rsidR="005A07F6">
        <w:rPr>
          <w:szCs w:val="16"/>
        </w:rPr>
        <w:t>[</w:t>
      </w:r>
      <w:r w:rsidRPr="00441FC6">
        <w:rPr>
          <w:szCs w:val="16"/>
        </w:rPr>
        <w:t>date</w:t>
      </w:r>
      <w:r w:rsidR="005A07F6">
        <w:rPr>
          <w:szCs w:val="16"/>
        </w:rPr>
        <w:t>]</w:t>
      </w:r>
      <w:r w:rsidRPr="00441FC6">
        <w:rPr>
          <w:szCs w:val="16"/>
        </w:rPr>
        <w:t xml:space="preserve">.  For more information, please call </w:t>
      </w:r>
      <w:r w:rsidR="005A07F6">
        <w:rPr>
          <w:szCs w:val="16"/>
        </w:rPr>
        <w:t>[</w:t>
      </w:r>
      <w:r w:rsidRPr="00441FC6">
        <w:rPr>
          <w:szCs w:val="16"/>
        </w:rPr>
        <w:t>name of water system contac</w:t>
      </w:r>
      <w:r w:rsidR="003A7E0D">
        <w:rPr>
          <w:szCs w:val="16"/>
        </w:rPr>
        <w:t>t</w:t>
      </w:r>
      <w:r w:rsidR="005A07F6">
        <w:rPr>
          <w:szCs w:val="16"/>
        </w:rPr>
        <w:t>]</w:t>
      </w:r>
      <w:r w:rsidRPr="00441FC6">
        <w:rPr>
          <w:szCs w:val="16"/>
        </w:rPr>
        <w:t xml:space="preserve"> of </w:t>
      </w:r>
      <w:r w:rsidR="005A07F6">
        <w:rPr>
          <w:szCs w:val="16"/>
        </w:rPr>
        <w:t>[</w:t>
      </w:r>
      <w:r w:rsidRPr="00441FC6">
        <w:rPr>
          <w:szCs w:val="16"/>
        </w:rPr>
        <w:t>name of water system</w:t>
      </w:r>
      <w:r w:rsidR="005A07F6">
        <w:rPr>
          <w:szCs w:val="16"/>
        </w:rPr>
        <w:t>]</w:t>
      </w:r>
      <w:r w:rsidRPr="00441FC6">
        <w:rPr>
          <w:szCs w:val="16"/>
        </w:rPr>
        <w:t xml:space="preserve"> at </w:t>
      </w:r>
      <w:r w:rsidR="005A07F6">
        <w:rPr>
          <w:szCs w:val="16"/>
        </w:rPr>
        <w:t>[</w:t>
      </w:r>
      <w:r w:rsidRPr="00441FC6">
        <w:rPr>
          <w:szCs w:val="16"/>
        </w:rPr>
        <w:t>phone number</w:t>
      </w:r>
      <w:r w:rsidR="005A07F6">
        <w:rPr>
          <w:szCs w:val="16"/>
        </w:rPr>
        <w:t>]</w:t>
      </w:r>
      <w:r w:rsidRPr="00441FC6">
        <w:rPr>
          <w:szCs w:val="16"/>
        </w:rPr>
        <w:t>.</w:t>
      </w:r>
    </w:p>
    <w:p w:rsidR="00C5146E" w:rsidRPr="00441FC6" w:rsidRDefault="00C5146E" w:rsidP="00C5146E">
      <w:pPr>
        <w:rPr>
          <w:szCs w:val="16"/>
        </w:rPr>
      </w:pPr>
    </w:p>
    <w:p w:rsidR="00C5146E" w:rsidRPr="00441FC6" w:rsidRDefault="00C5146E" w:rsidP="00C5146E">
      <w:pPr>
        <w:ind w:left="2160" w:hanging="720"/>
      </w:pPr>
      <w:r w:rsidRPr="00441FC6">
        <w:rPr>
          <w:szCs w:val="16"/>
        </w:rPr>
        <w:t>2)</w:t>
      </w:r>
      <w:r>
        <w:rPr>
          <w:szCs w:val="16"/>
        </w:rPr>
        <w:tab/>
      </w:r>
      <w:r w:rsidRPr="00441FC6">
        <w:t>The special notice for failure to determine bin classification or mean Cryptosporidium level must contain the following mandatory language:</w:t>
      </w:r>
    </w:p>
    <w:p w:rsidR="00C5146E" w:rsidRPr="00441FC6" w:rsidRDefault="00C5146E" w:rsidP="00C5146E"/>
    <w:p w:rsidR="00C5146E" w:rsidRPr="00441FC6" w:rsidRDefault="00C5146E" w:rsidP="00C5146E">
      <w:pPr>
        <w:ind w:left="2880"/>
        <w:rPr>
          <w:szCs w:val="16"/>
        </w:rPr>
      </w:pPr>
      <w:r w:rsidRPr="00441FC6">
        <w:rPr>
          <w:szCs w:val="16"/>
        </w:rPr>
        <w:t>We are required to monitor the source of your drinking water for Cryptosporidium in order to determine b</w:t>
      </w:r>
      <w:r w:rsidR="0012097D">
        <w:rPr>
          <w:szCs w:val="16"/>
        </w:rPr>
        <w:t>efore</w:t>
      </w:r>
      <w:r w:rsidRPr="00441FC6">
        <w:rPr>
          <w:szCs w:val="16"/>
        </w:rPr>
        <w:t xml:space="preserve"> </w:t>
      </w:r>
      <w:r w:rsidR="005A07F6">
        <w:rPr>
          <w:szCs w:val="16"/>
        </w:rPr>
        <w:t>[</w:t>
      </w:r>
      <w:r w:rsidRPr="00441FC6">
        <w:rPr>
          <w:szCs w:val="16"/>
        </w:rPr>
        <w:t>date</w:t>
      </w:r>
      <w:r w:rsidR="005A07F6">
        <w:rPr>
          <w:szCs w:val="16"/>
        </w:rPr>
        <w:t>]</w:t>
      </w:r>
      <w:r w:rsidRPr="00441FC6">
        <w:rPr>
          <w:szCs w:val="16"/>
        </w:rPr>
        <w:t xml:space="preserve"> whether water treatment at the </w:t>
      </w:r>
      <w:r w:rsidR="002C4BD0">
        <w:rPr>
          <w:szCs w:val="16"/>
        </w:rPr>
        <w:t>[</w:t>
      </w:r>
      <w:r w:rsidRPr="00441FC6">
        <w:rPr>
          <w:szCs w:val="16"/>
        </w:rPr>
        <w:t>treatment plant name</w:t>
      </w:r>
      <w:r w:rsidR="005A07F6">
        <w:rPr>
          <w:szCs w:val="16"/>
        </w:rPr>
        <w:t>]</w:t>
      </w:r>
      <w:r w:rsidRPr="00441FC6">
        <w:rPr>
          <w:szCs w:val="16"/>
        </w:rPr>
        <w:t xml:space="preserve"> is sufficient to adequately remove Cryptosporidium from your drinking water.  We have not made this determination </w:t>
      </w:r>
      <w:r w:rsidR="008C3AE6">
        <w:rPr>
          <w:szCs w:val="16"/>
        </w:rPr>
        <w:t>before</w:t>
      </w:r>
      <w:r w:rsidRPr="00441FC6">
        <w:rPr>
          <w:szCs w:val="16"/>
        </w:rPr>
        <w:t xml:space="preserve"> the required date.  Our failure to do this may jeopardize our ability to have the required treatment modifications, if any, completed b</w:t>
      </w:r>
      <w:r w:rsidR="0012097D">
        <w:rPr>
          <w:szCs w:val="16"/>
        </w:rPr>
        <w:t>efore</w:t>
      </w:r>
      <w:r w:rsidRPr="00441FC6">
        <w:rPr>
          <w:szCs w:val="16"/>
        </w:rPr>
        <w:t xml:space="preserve"> the required deadline of </w:t>
      </w:r>
      <w:r w:rsidR="005A07F6">
        <w:rPr>
          <w:szCs w:val="16"/>
        </w:rPr>
        <w:t>[</w:t>
      </w:r>
      <w:r w:rsidRPr="00441FC6">
        <w:rPr>
          <w:szCs w:val="16"/>
        </w:rPr>
        <w:t>date</w:t>
      </w:r>
      <w:r w:rsidR="005A07F6">
        <w:rPr>
          <w:szCs w:val="16"/>
        </w:rPr>
        <w:t>]</w:t>
      </w:r>
      <w:r w:rsidRPr="00441FC6">
        <w:rPr>
          <w:szCs w:val="16"/>
        </w:rPr>
        <w:t xml:space="preserve">.  For more information, please call </w:t>
      </w:r>
      <w:r w:rsidR="002C4BD0">
        <w:rPr>
          <w:szCs w:val="16"/>
        </w:rPr>
        <w:t>[</w:t>
      </w:r>
      <w:r w:rsidRPr="00441FC6">
        <w:rPr>
          <w:szCs w:val="16"/>
        </w:rPr>
        <w:t>name of water system contact</w:t>
      </w:r>
      <w:r w:rsidR="002C4BD0">
        <w:rPr>
          <w:szCs w:val="16"/>
        </w:rPr>
        <w:t>]</w:t>
      </w:r>
      <w:r w:rsidRPr="00441FC6">
        <w:rPr>
          <w:szCs w:val="16"/>
        </w:rPr>
        <w:t xml:space="preserve"> of </w:t>
      </w:r>
      <w:r w:rsidR="002C4BD0">
        <w:rPr>
          <w:szCs w:val="16"/>
        </w:rPr>
        <w:t>[</w:t>
      </w:r>
      <w:r w:rsidRPr="00441FC6">
        <w:rPr>
          <w:szCs w:val="16"/>
        </w:rPr>
        <w:t>name of water system</w:t>
      </w:r>
      <w:r w:rsidR="002C4BD0">
        <w:rPr>
          <w:szCs w:val="16"/>
        </w:rPr>
        <w:t>]</w:t>
      </w:r>
      <w:r w:rsidRPr="00441FC6">
        <w:rPr>
          <w:szCs w:val="16"/>
        </w:rPr>
        <w:t xml:space="preserve"> at </w:t>
      </w:r>
      <w:r w:rsidR="002C4BD0">
        <w:rPr>
          <w:szCs w:val="16"/>
        </w:rPr>
        <w:t>[</w:t>
      </w:r>
      <w:r w:rsidRPr="00441FC6">
        <w:rPr>
          <w:szCs w:val="16"/>
        </w:rPr>
        <w:t>phone number</w:t>
      </w:r>
      <w:r w:rsidR="002C4BD0">
        <w:rPr>
          <w:szCs w:val="16"/>
        </w:rPr>
        <w:t>]</w:t>
      </w:r>
      <w:r w:rsidRPr="00441FC6">
        <w:rPr>
          <w:szCs w:val="16"/>
        </w:rPr>
        <w:t>.</w:t>
      </w:r>
    </w:p>
    <w:p w:rsidR="00C5146E" w:rsidRPr="00441FC6" w:rsidRDefault="00C5146E" w:rsidP="00C5146E">
      <w:pPr>
        <w:rPr>
          <w:szCs w:val="16"/>
        </w:rPr>
      </w:pPr>
    </w:p>
    <w:p w:rsidR="00C5146E" w:rsidRPr="00441FC6" w:rsidRDefault="00C5146E" w:rsidP="00C5146E">
      <w:pPr>
        <w:ind w:left="2160" w:hanging="720"/>
      </w:pPr>
      <w:r w:rsidRPr="00441FC6">
        <w:rPr>
          <w:szCs w:val="16"/>
        </w:rPr>
        <w:t>3)</w:t>
      </w:r>
      <w:r>
        <w:rPr>
          <w:szCs w:val="16"/>
        </w:rPr>
        <w:tab/>
      </w:r>
      <w:r w:rsidRPr="00441FC6">
        <w:t>Each special notice must also include a description of what the s</w:t>
      </w:r>
      <w:r w:rsidR="0012097D">
        <w:t>upplier</w:t>
      </w:r>
      <w:r w:rsidRPr="00441FC6">
        <w:t xml:space="preserve"> is doing to correct the violation and when the s</w:t>
      </w:r>
      <w:r w:rsidR="0012097D">
        <w:t>upplier</w:t>
      </w:r>
      <w:r w:rsidRPr="00441FC6">
        <w:t xml:space="preserve"> expects to return to compliance or resolve the situation.</w:t>
      </w:r>
    </w:p>
    <w:p w:rsidR="00C5146E" w:rsidRPr="00441FC6" w:rsidRDefault="00C5146E" w:rsidP="00C5146E"/>
    <w:p w:rsidR="00C5146E" w:rsidRPr="00441FC6" w:rsidRDefault="00C5146E" w:rsidP="00960265">
      <w:pPr>
        <w:ind w:firstLine="720"/>
      </w:pPr>
      <w:r w:rsidRPr="00441FC6">
        <w:t>BOARD NOTE:  Derived from 40 CFR 141.211.</w:t>
      </w:r>
    </w:p>
    <w:p w:rsidR="001C71C2" w:rsidRDefault="001C71C2" w:rsidP="00573770"/>
    <w:p w:rsidR="00996DBE" w:rsidRDefault="00996DBE" w:rsidP="00996DBE">
      <w:pPr>
        <w:pStyle w:val="JCARSourceNote"/>
        <w:ind w:left="720"/>
      </w:pPr>
      <w:r>
        <w:t xml:space="preserve">(Source:  Amended at 44 Ill. Reg. </w:t>
      </w:r>
      <w:r w:rsidR="002A09B8">
        <w:t>6996</w:t>
      </w:r>
      <w:r>
        <w:t xml:space="preserve">, effective </w:t>
      </w:r>
      <w:bookmarkStart w:id="0" w:name="_GoBack"/>
      <w:r w:rsidR="002A09B8">
        <w:t>April 17, 2020</w:t>
      </w:r>
      <w:bookmarkEnd w:id="0"/>
      <w:r>
        <w:t>)</w:t>
      </w:r>
    </w:p>
    <w:sectPr w:rsidR="00996DB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F80" w:rsidRDefault="00AA2F80">
      <w:r>
        <w:separator/>
      </w:r>
    </w:p>
  </w:endnote>
  <w:endnote w:type="continuationSeparator" w:id="0">
    <w:p w:rsidR="00AA2F80" w:rsidRDefault="00AA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F80" w:rsidRDefault="00AA2F80">
      <w:r>
        <w:separator/>
      </w:r>
    </w:p>
  </w:footnote>
  <w:footnote w:type="continuationSeparator" w:id="0">
    <w:p w:rsidR="00AA2F80" w:rsidRDefault="00AA2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0F82"/>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0F1E"/>
    <w:rsid w:val="000D225F"/>
    <w:rsid w:val="000D269B"/>
    <w:rsid w:val="000E08CB"/>
    <w:rsid w:val="000E6BBD"/>
    <w:rsid w:val="000E6FF6"/>
    <w:rsid w:val="000E7A0A"/>
    <w:rsid w:val="000F25A1"/>
    <w:rsid w:val="00103C24"/>
    <w:rsid w:val="00110A0B"/>
    <w:rsid w:val="00114190"/>
    <w:rsid w:val="0012097D"/>
    <w:rsid w:val="0012221A"/>
    <w:rsid w:val="001328A0"/>
    <w:rsid w:val="00133799"/>
    <w:rsid w:val="0014104E"/>
    <w:rsid w:val="00145C78"/>
    <w:rsid w:val="00146F30"/>
    <w:rsid w:val="0015097E"/>
    <w:rsid w:val="00153DEA"/>
    <w:rsid w:val="00154929"/>
    <w:rsid w:val="00154F65"/>
    <w:rsid w:val="00155217"/>
    <w:rsid w:val="00155905"/>
    <w:rsid w:val="00163EEE"/>
    <w:rsid w:val="00164756"/>
    <w:rsid w:val="00165CF9"/>
    <w:rsid w:val="001830D0"/>
    <w:rsid w:val="00193ABB"/>
    <w:rsid w:val="0019502A"/>
    <w:rsid w:val="001A1784"/>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0F82"/>
    <w:rsid w:val="002524EC"/>
    <w:rsid w:val="0026224A"/>
    <w:rsid w:val="002667B7"/>
    <w:rsid w:val="00272138"/>
    <w:rsid w:val="002721C1"/>
    <w:rsid w:val="00272986"/>
    <w:rsid w:val="002741C6"/>
    <w:rsid w:val="00274640"/>
    <w:rsid w:val="002760EE"/>
    <w:rsid w:val="002958AD"/>
    <w:rsid w:val="002A09B8"/>
    <w:rsid w:val="002A54F1"/>
    <w:rsid w:val="002A643F"/>
    <w:rsid w:val="002A72C2"/>
    <w:rsid w:val="002A7CB6"/>
    <w:rsid w:val="002C4BD0"/>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5BBE"/>
    <w:rsid w:val="00367A2E"/>
    <w:rsid w:val="00374367"/>
    <w:rsid w:val="00374639"/>
    <w:rsid w:val="00375C58"/>
    <w:rsid w:val="00385640"/>
    <w:rsid w:val="0039357E"/>
    <w:rsid w:val="00393652"/>
    <w:rsid w:val="00394002"/>
    <w:rsid w:val="0039695D"/>
    <w:rsid w:val="003A4E0A"/>
    <w:rsid w:val="003A7E0D"/>
    <w:rsid w:val="003B419A"/>
    <w:rsid w:val="003B5138"/>
    <w:rsid w:val="003D0D44"/>
    <w:rsid w:val="003D12E4"/>
    <w:rsid w:val="003D4AAE"/>
    <w:rsid w:val="003D4D4A"/>
    <w:rsid w:val="003E36A1"/>
    <w:rsid w:val="003F0EC8"/>
    <w:rsid w:val="003F2136"/>
    <w:rsid w:val="003F24E6"/>
    <w:rsid w:val="003F30B7"/>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294A"/>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07F6"/>
    <w:rsid w:val="005A2494"/>
    <w:rsid w:val="005A73F7"/>
    <w:rsid w:val="005D35F3"/>
    <w:rsid w:val="005E03A7"/>
    <w:rsid w:val="005E3D55"/>
    <w:rsid w:val="005F2891"/>
    <w:rsid w:val="00604464"/>
    <w:rsid w:val="006132CE"/>
    <w:rsid w:val="00620BBA"/>
    <w:rsid w:val="006247D4"/>
    <w:rsid w:val="00631875"/>
    <w:rsid w:val="0063282A"/>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0A56"/>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477C"/>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5A6F"/>
    <w:rsid w:val="008B56EA"/>
    <w:rsid w:val="008B77D8"/>
    <w:rsid w:val="008C1560"/>
    <w:rsid w:val="008C3AE6"/>
    <w:rsid w:val="008C4FAF"/>
    <w:rsid w:val="008C5359"/>
    <w:rsid w:val="008D7182"/>
    <w:rsid w:val="008E68BC"/>
    <w:rsid w:val="008F2BEE"/>
    <w:rsid w:val="009053C8"/>
    <w:rsid w:val="00910413"/>
    <w:rsid w:val="00915C6D"/>
    <w:rsid w:val="009168BC"/>
    <w:rsid w:val="009171AE"/>
    <w:rsid w:val="00921F8B"/>
    <w:rsid w:val="00934057"/>
    <w:rsid w:val="00935A8C"/>
    <w:rsid w:val="00944E3D"/>
    <w:rsid w:val="00950386"/>
    <w:rsid w:val="00954413"/>
    <w:rsid w:val="0095523B"/>
    <w:rsid w:val="00960265"/>
    <w:rsid w:val="00960C37"/>
    <w:rsid w:val="00961E38"/>
    <w:rsid w:val="00965A76"/>
    <w:rsid w:val="00966D51"/>
    <w:rsid w:val="0098276C"/>
    <w:rsid w:val="00983C53"/>
    <w:rsid w:val="00994782"/>
    <w:rsid w:val="00996DBE"/>
    <w:rsid w:val="009A26DA"/>
    <w:rsid w:val="009B45F6"/>
    <w:rsid w:val="009B6ECA"/>
    <w:rsid w:val="009C1A93"/>
    <w:rsid w:val="009C5170"/>
    <w:rsid w:val="009C69DD"/>
    <w:rsid w:val="009C7CA2"/>
    <w:rsid w:val="009D219C"/>
    <w:rsid w:val="009D38C8"/>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2F80"/>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146E"/>
    <w:rsid w:val="00C60D0B"/>
    <w:rsid w:val="00C67B51"/>
    <w:rsid w:val="00C72A95"/>
    <w:rsid w:val="00C72C0C"/>
    <w:rsid w:val="00C73CD4"/>
    <w:rsid w:val="00C86122"/>
    <w:rsid w:val="00C9697B"/>
    <w:rsid w:val="00CA1E98"/>
    <w:rsid w:val="00CA2022"/>
    <w:rsid w:val="00CA3AA0"/>
    <w:rsid w:val="00CA4E50"/>
    <w:rsid w:val="00CA4E7D"/>
    <w:rsid w:val="00CA7140"/>
    <w:rsid w:val="00CB065C"/>
    <w:rsid w:val="00CC13F9"/>
    <w:rsid w:val="00CC4FF8"/>
    <w:rsid w:val="00CC6D82"/>
    <w:rsid w:val="00CD3723"/>
    <w:rsid w:val="00CD5413"/>
    <w:rsid w:val="00CE4292"/>
    <w:rsid w:val="00D03A79"/>
    <w:rsid w:val="00D0676C"/>
    <w:rsid w:val="00D2155A"/>
    <w:rsid w:val="00D27015"/>
    <w:rsid w:val="00D2776C"/>
    <w:rsid w:val="00D27E4E"/>
    <w:rsid w:val="00D32AA7"/>
    <w:rsid w:val="00D33832"/>
    <w:rsid w:val="00D46468"/>
    <w:rsid w:val="00D47744"/>
    <w:rsid w:val="00D55B37"/>
    <w:rsid w:val="00D5634E"/>
    <w:rsid w:val="00D64B08"/>
    <w:rsid w:val="00D64D9D"/>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2D13"/>
    <w:rsid w:val="00F73B7F"/>
    <w:rsid w:val="00F76C9F"/>
    <w:rsid w:val="00F82FB8"/>
    <w:rsid w:val="00F83011"/>
    <w:rsid w:val="00F8452A"/>
    <w:rsid w:val="00F84FAB"/>
    <w:rsid w:val="00F93292"/>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058DC3-2370-4814-9919-5D06ECC9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C5146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C5146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97175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2020-04-27T20:22:00Z</dcterms:created>
  <dcterms:modified xsi:type="dcterms:W3CDTF">2020-04-27T22:04:00Z</dcterms:modified>
</cp:coreProperties>
</file>