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457E" w14:textId="77777777" w:rsidR="00BD5B0B" w:rsidRDefault="00BD5B0B" w:rsidP="00BD5B0B">
      <w:pPr>
        <w:widowControl w:val="0"/>
        <w:autoSpaceDE w:val="0"/>
        <w:autoSpaceDN w:val="0"/>
        <w:adjustRightInd w:val="0"/>
      </w:pPr>
    </w:p>
    <w:p w14:paraId="16B8D3BC" w14:textId="77777777" w:rsidR="00BD5B0B" w:rsidRDefault="00BD5B0B" w:rsidP="00BD5B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611.600  Applicability</w:t>
      </w:r>
      <w:proofErr w:type="gramEnd"/>
      <w:r>
        <w:t xml:space="preserve"> </w:t>
      </w:r>
    </w:p>
    <w:p w14:paraId="4B9F886C" w14:textId="77777777" w:rsidR="00BD5B0B" w:rsidRDefault="00BD5B0B" w:rsidP="00BD5B0B">
      <w:pPr>
        <w:widowControl w:val="0"/>
        <w:autoSpaceDE w:val="0"/>
        <w:autoSpaceDN w:val="0"/>
        <w:adjustRightInd w:val="0"/>
      </w:pPr>
    </w:p>
    <w:p w14:paraId="424168C2" w14:textId="49176F42" w:rsidR="00BD5B0B" w:rsidRDefault="00715F93" w:rsidP="00BD5B0B">
      <w:pPr>
        <w:widowControl w:val="0"/>
        <w:autoSpaceDE w:val="0"/>
        <w:autoSpaceDN w:val="0"/>
        <w:adjustRightInd w:val="0"/>
      </w:pPr>
      <w:r>
        <w:t xml:space="preserve">Certain suppliers </w:t>
      </w:r>
      <w:r w:rsidR="00BD5B0B">
        <w:t xml:space="preserve">must </w:t>
      </w:r>
      <w:r>
        <w:t xml:space="preserve">monitor </w:t>
      </w:r>
      <w:r w:rsidR="00BD5B0B">
        <w:t xml:space="preserve">to determine compliance with the </w:t>
      </w:r>
      <w:r>
        <w:t xml:space="preserve">State-only </w:t>
      </w:r>
      <w:proofErr w:type="spellStart"/>
      <w:r w:rsidR="00BD5B0B">
        <w:t>MCLs</w:t>
      </w:r>
      <w:proofErr w:type="spellEnd"/>
      <w:r w:rsidR="00BD5B0B">
        <w:t xml:space="preserve"> in Section 611.300 and the revised </w:t>
      </w:r>
      <w:proofErr w:type="spellStart"/>
      <w:r w:rsidR="00BD5B0B">
        <w:t>MCLs</w:t>
      </w:r>
      <w:proofErr w:type="spellEnd"/>
      <w:r w:rsidR="00BD5B0B">
        <w:t xml:space="preserve"> in 611.301, as appropriate, </w:t>
      </w:r>
      <w:r>
        <w:t xml:space="preserve">as </w:t>
      </w:r>
      <w:r w:rsidR="00BD5B0B">
        <w:t>this Subpart N</w:t>
      </w:r>
      <w:r>
        <w:t xml:space="preserve"> requires</w:t>
      </w:r>
      <w:r w:rsidR="00BD5B0B">
        <w:t xml:space="preserve">: </w:t>
      </w:r>
    </w:p>
    <w:p w14:paraId="625CA5ED" w14:textId="77777777" w:rsidR="00BD5B0B" w:rsidRDefault="00BD5B0B" w:rsidP="00BD5B0B">
      <w:pPr>
        <w:widowControl w:val="0"/>
        <w:autoSpaceDE w:val="0"/>
        <w:autoSpaceDN w:val="0"/>
        <w:adjustRightInd w:val="0"/>
      </w:pPr>
    </w:p>
    <w:p w14:paraId="175671EE" w14:textId="77777777" w:rsidR="00BD5B0B" w:rsidRDefault="00BD5B0B" w:rsidP="00BD5B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CWS</w:t>
      </w:r>
      <w:proofErr w:type="spellEnd"/>
      <w:r>
        <w:t xml:space="preserve"> suppliers. </w:t>
      </w:r>
    </w:p>
    <w:p w14:paraId="6A5D8276" w14:textId="77777777" w:rsidR="00BD5B0B" w:rsidRDefault="00BD5B0B" w:rsidP="00BD5B0B"/>
    <w:p w14:paraId="2062E241" w14:textId="77777777" w:rsidR="00BD5B0B" w:rsidRDefault="00BD5B0B" w:rsidP="00BD5B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NTNCWS</w:t>
      </w:r>
      <w:proofErr w:type="spellEnd"/>
      <w:r>
        <w:t xml:space="preserve"> suppliers. </w:t>
      </w:r>
    </w:p>
    <w:p w14:paraId="0C8E94FC" w14:textId="77777777" w:rsidR="00BD5B0B" w:rsidRDefault="00BD5B0B" w:rsidP="00BD5B0B"/>
    <w:p w14:paraId="54F631F5" w14:textId="77777777" w:rsidR="00BD5B0B" w:rsidRDefault="00BD5B0B" w:rsidP="00BD5B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Transient non-</w:t>
      </w:r>
      <w:proofErr w:type="spellStart"/>
      <w:r>
        <w:t>CWS</w:t>
      </w:r>
      <w:proofErr w:type="spellEnd"/>
      <w:r>
        <w:t xml:space="preserve"> suppliers to determine compliance with the nitrate and nitrite </w:t>
      </w:r>
      <w:proofErr w:type="spellStart"/>
      <w:r>
        <w:t>MCLs</w:t>
      </w:r>
      <w:proofErr w:type="spellEnd"/>
      <w:r>
        <w:t xml:space="preserve">. </w:t>
      </w:r>
    </w:p>
    <w:p w14:paraId="03E75681" w14:textId="77777777" w:rsidR="00BD5B0B" w:rsidRDefault="00BD5B0B" w:rsidP="00BD5B0B"/>
    <w:p w14:paraId="5CEE45D0" w14:textId="7379B194" w:rsidR="00BD5B0B" w:rsidRDefault="00BD5B0B" w:rsidP="00BD5B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Detection </w:t>
      </w:r>
      <w:r w:rsidR="00752466">
        <w:t>Limits</w:t>
      </w:r>
      <w:r>
        <w:t xml:space="preserve">.  </w:t>
      </w:r>
      <w:r w:rsidR="00715F93">
        <w:t xml:space="preserve">Specific </w:t>
      </w:r>
      <w:r>
        <w:t xml:space="preserve">detection limits </w:t>
      </w:r>
      <w:r w:rsidR="00715F93">
        <w:t xml:space="preserve">apply </w:t>
      </w:r>
      <w:r>
        <w:t>for this Subpart N (</w:t>
      </w:r>
      <w:r w:rsidR="00715F93">
        <w:t xml:space="preserve">this list includes </w:t>
      </w:r>
      <w:proofErr w:type="spellStart"/>
      <w:r>
        <w:t>MCLs</w:t>
      </w:r>
      <w:proofErr w:type="spellEnd"/>
      <w:r>
        <w:t xml:space="preserve"> from Section 611.301 are for information purposes only): </w:t>
      </w:r>
    </w:p>
    <w:p w14:paraId="3BF92A2F" w14:textId="77777777" w:rsidR="00BD5B0B" w:rsidRDefault="00BD5B0B" w:rsidP="00BD5B0B"/>
    <w:tbl>
      <w:tblPr>
        <w:tblW w:w="8220" w:type="dxa"/>
        <w:tblInd w:w="1533" w:type="dxa"/>
        <w:tblLayout w:type="fixed"/>
        <w:tblLook w:val="04A0" w:firstRow="1" w:lastRow="0" w:firstColumn="1" w:lastColumn="0" w:noHBand="0" w:noVBand="1"/>
      </w:tblPr>
      <w:tblGrid>
        <w:gridCol w:w="513"/>
        <w:gridCol w:w="1481"/>
        <w:gridCol w:w="1823"/>
        <w:gridCol w:w="3107"/>
        <w:gridCol w:w="1296"/>
      </w:tblGrid>
      <w:tr w:rsidR="00BD5B0B" w14:paraId="0E431116" w14:textId="77777777" w:rsidTr="00614673">
        <w:trPr>
          <w:trHeight w:val="855"/>
        </w:trPr>
        <w:tc>
          <w:tcPr>
            <w:tcW w:w="1994" w:type="dxa"/>
            <w:gridSpan w:val="2"/>
            <w:vAlign w:val="bottom"/>
            <w:hideMark/>
          </w:tcPr>
          <w:p w14:paraId="60D41CF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Contaminant</w:t>
            </w:r>
          </w:p>
        </w:tc>
        <w:tc>
          <w:tcPr>
            <w:tcW w:w="1823" w:type="dxa"/>
            <w:vAlign w:val="bottom"/>
            <w:hideMark/>
          </w:tcPr>
          <w:p w14:paraId="446761E1" w14:textId="1E9E6D1C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MCL (mg/</w:t>
            </w:r>
            <w:r w:rsidR="0004140C">
              <w:t>L</w:t>
            </w:r>
            <w:r>
              <w:t>,</w:t>
            </w:r>
          </w:p>
          <w:p w14:paraId="4D22D92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except asbestos)</w:t>
            </w:r>
          </w:p>
        </w:tc>
        <w:tc>
          <w:tcPr>
            <w:tcW w:w="3107" w:type="dxa"/>
            <w:vAlign w:val="bottom"/>
            <w:hideMark/>
          </w:tcPr>
          <w:p w14:paraId="4CF1233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Method</w:t>
            </w:r>
          </w:p>
        </w:tc>
        <w:tc>
          <w:tcPr>
            <w:tcW w:w="1296" w:type="dxa"/>
            <w:vAlign w:val="bottom"/>
            <w:hideMark/>
          </w:tcPr>
          <w:p w14:paraId="59E055A9" w14:textId="3ECC85D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Detection Limit (mg/</w:t>
            </w:r>
            <w:r w:rsidR="0004140C">
              <w:t>L</w:t>
            </w:r>
            <w:r>
              <w:t>)</w:t>
            </w:r>
          </w:p>
        </w:tc>
      </w:tr>
      <w:tr w:rsidR="00BD5B0B" w14:paraId="77DA20FE" w14:textId="77777777" w:rsidTr="00614673">
        <w:trPr>
          <w:trHeight w:val="171"/>
        </w:trPr>
        <w:tc>
          <w:tcPr>
            <w:tcW w:w="1994" w:type="dxa"/>
            <w:gridSpan w:val="2"/>
          </w:tcPr>
          <w:p w14:paraId="3DF3208E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3334BDD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</w:tcPr>
          <w:p w14:paraId="09634A7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412D09B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5B0B" w14:paraId="09329BE3" w14:textId="77777777" w:rsidTr="00614673">
        <w:trPr>
          <w:trHeight w:val="747"/>
        </w:trPr>
        <w:tc>
          <w:tcPr>
            <w:tcW w:w="1994" w:type="dxa"/>
            <w:gridSpan w:val="2"/>
            <w:hideMark/>
          </w:tcPr>
          <w:p w14:paraId="0630B1F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Antimony</w:t>
            </w:r>
          </w:p>
        </w:tc>
        <w:tc>
          <w:tcPr>
            <w:tcW w:w="1823" w:type="dxa"/>
            <w:hideMark/>
          </w:tcPr>
          <w:p w14:paraId="1528877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0.006</w:t>
            </w:r>
          </w:p>
        </w:tc>
        <w:tc>
          <w:tcPr>
            <w:tcW w:w="3107" w:type="dxa"/>
            <w:hideMark/>
          </w:tcPr>
          <w:p w14:paraId="4EE2545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</w:t>
            </w:r>
          </w:p>
        </w:tc>
        <w:tc>
          <w:tcPr>
            <w:tcW w:w="1296" w:type="dxa"/>
            <w:hideMark/>
          </w:tcPr>
          <w:p w14:paraId="5BCAABE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0.003</w:t>
            </w:r>
          </w:p>
        </w:tc>
      </w:tr>
      <w:tr w:rsidR="00BD5B0B" w14:paraId="7980A355" w14:textId="77777777" w:rsidTr="00614673">
        <w:trPr>
          <w:trHeight w:val="1062"/>
        </w:trPr>
        <w:tc>
          <w:tcPr>
            <w:tcW w:w="1994" w:type="dxa"/>
            <w:gridSpan w:val="2"/>
          </w:tcPr>
          <w:p w14:paraId="7592FF7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235EAA2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01B2902F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 (stabilized temperature)</w:t>
            </w:r>
          </w:p>
        </w:tc>
        <w:tc>
          <w:tcPr>
            <w:tcW w:w="1296" w:type="dxa"/>
            <w:hideMark/>
          </w:tcPr>
          <w:p w14:paraId="3A5211C6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0.0008</w:t>
            </w:r>
            <w:r>
              <w:rPr>
                <w:vertAlign w:val="superscript"/>
              </w:rPr>
              <w:t>5</w:t>
            </w:r>
          </w:p>
        </w:tc>
      </w:tr>
      <w:tr w:rsidR="00BD5B0B" w14:paraId="1794E138" w14:textId="77777777" w:rsidTr="00614673">
        <w:trPr>
          <w:trHeight w:val="792"/>
        </w:trPr>
        <w:tc>
          <w:tcPr>
            <w:tcW w:w="1994" w:type="dxa"/>
            <w:gridSpan w:val="2"/>
          </w:tcPr>
          <w:p w14:paraId="5706F2E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40A09D7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6CC4F3F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plasma-mass spectrometry</w:t>
            </w:r>
          </w:p>
        </w:tc>
        <w:tc>
          <w:tcPr>
            <w:tcW w:w="1296" w:type="dxa"/>
            <w:hideMark/>
          </w:tcPr>
          <w:p w14:paraId="5AD0CEA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0.0004</w:t>
            </w:r>
          </w:p>
        </w:tc>
      </w:tr>
      <w:tr w:rsidR="00BD5B0B" w14:paraId="436052FB" w14:textId="77777777" w:rsidTr="00614673">
        <w:trPr>
          <w:trHeight w:val="285"/>
        </w:trPr>
        <w:tc>
          <w:tcPr>
            <w:tcW w:w="1994" w:type="dxa"/>
            <w:gridSpan w:val="2"/>
          </w:tcPr>
          <w:p w14:paraId="4590E12F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621B989F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</w:tcPr>
          <w:p w14:paraId="57BAEFB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gaseous hydride technique</w:t>
            </w:r>
          </w:p>
          <w:p w14:paraId="398B252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hideMark/>
          </w:tcPr>
          <w:p w14:paraId="2A1D5C0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BD5B0B" w14:paraId="1DD648FC" w14:textId="77777777" w:rsidTr="00614673">
        <w:trPr>
          <w:trHeight w:val="783"/>
        </w:trPr>
        <w:tc>
          <w:tcPr>
            <w:tcW w:w="1994" w:type="dxa"/>
            <w:gridSpan w:val="2"/>
            <w:hideMark/>
          </w:tcPr>
          <w:p w14:paraId="615C4A3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Arsenic</w:t>
            </w:r>
          </w:p>
        </w:tc>
        <w:tc>
          <w:tcPr>
            <w:tcW w:w="1823" w:type="dxa"/>
            <w:hideMark/>
          </w:tcPr>
          <w:p w14:paraId="2C98E4F2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0.010</w:t>
            </w:r>
          </w:p>
        </w:tc>
        <w:tc>
          <w:tcPr>
            <w:tcW w:w="3107" w:type="dxa"/>
            <w:hideMark/>
          </w:tcPr>
          <w:p w14:paraId="0093E92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</w:t>
            </w:r>
          </w:p>
        </w:tc>
        <w:tc>
          <w:tcPr>
            <w:tcW w:w="1296" w:type="dxa"/>
            <w:hideMark/>
          </w:tcPr>
          <w:p w14:paraId="4563B9A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BD5B0B" w14:paraId="15439A8A" w14:textId="77777777" w:rsidTr="00614673">
        <w:trPr>
          <w:trHeight w:val="1062"/>
        </w:trPr>
        <w:tc>
          <w:tcPr>
            <w:tcW w:w="1994" w:type="dxa"/>
            <w:gridSpan w:val="2"/>
          </w:tcPr>
          <w:p w14:paraId="40BAC08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5778610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402FBBB6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 (stabilized temperature)</w:t>
            </w:r>
          </w:p>
        </w:tc>
        <w:tc>
          <w:tcPr>
            <w:tcW w:w="1296" w:type="dxa"/>
            <w:hideMark/>
          </w:tcPr>
          <w:p w14:paraId="0241115C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0.00005</w:t>
            </w:r>
            <w:r>
              <w:rPr>
                <w:vertAlign w:val="superscript"/>
              </w:rPr>
              <w:t>6</w:t>
            </w:r>
          </w:p>
        </w:tc>
      </w:tr>
      <w:tr w:rsidR="00BD5B0B" w14:paraId="18BF811B" w14:textId="77777777" w:rsidTr="00614673">
        <w:trPr>
          <w:trHeight w:val="783"/>
        </w:trPr>
        <w:tc>
          <w:tcPr>
            <w:tcW w:w="1994" w:type="dxa"/>
            <w:gridSpan w:val="2"/>
          </w:tcPr>
          <w:p w14:paraId="5D8C68B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6E9B0BE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4D237BD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gaseous hydride technique</w:t>
            </w:r>
          </w:p>
        </w:tc>
        <w:tc>
          <w:tcPr>
            <w:tcW w:w="1296" w:type="dxa"/>
            <w:hideMark/>
          </w:tcPr>
          <w:p w14:paraId="6552136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BD5B0B" w14:paraId="5E2EF16F" w14:textId="77777777" w:rsidTr="00614673">
        <w:trPr>
          <w:trHeight w:val="675"/>
        </w:trPr>
        <w:tc>
          <w:tcPr>
            <w:tcW w:w="1994" w:type="dxa"/>
            <w:gridSpan w:val="2"/>
          </w:tcPr>
          <w:p w14:paraId="05C8BA1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00987AB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</w:tcPr>
          <w:p w14:paraId="74A8C7A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plasma-mass spectrometry</w:t>
            </w:r>
          </w:p>
          <w:p w14:paraId="0A0101B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hideMark/>
          </w:tcPr>
          <w:p w14:paraId="63AC25B1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0.0014</w:t>
            </w:r>
            <w:r>
              <w:rPr>
                <w:vertAlign w:val="superscript"/>
              </w:rPr>
              <w:t>7</w:t>
            </w:r>
          </w:p>
        </w:tc>
      </w:tr>
      <w:tr w:rsidR="00BD5B0B" w14:paraId="3BB59338" w14:textId="77777777" w:rsidTr="00614673">
        <w:trPr>
          <w:trHeight w:val="285"/>
        </w:trPr>
        <w:tc>
          <w:tcPr>
            <w:tcW w:w="1994" w:type="dxa"/>
            <w:gridSpan w:val="2"/>
            <w:hideMark/>
          </w:tcPr>
          <w:p w14:paraId="49F10C0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Asbestos</w:t>
            </w:r>
          </w:p>
        </w:tc>
        <w:tc>
          <w:tcPr>
            <w:tcW w:w="1823" w:type="dxa"/>
            <w:hideMark/>
          </w:tcPr>
          <w:p w14:paraId="3F669D04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7 </w:t>
            </w:r>
            <w:proofErr w:type="spellStart"/>
            <w:r>
              <w:t>MFL</w:t>
            </w:r>
            <w:r>
              <w:rPr>
                <w:vertAlign w:val="superscript"/>
              </w:rPr>
              <w:t>1</w:t>
            </w:r>
            <w:proofErr w:type="spellEnd"/>
          </w:p>
        </w:tc>
        <w:tc>
          <w:tcPr>
            <w:tcW w:w="3107" w:type="dxa"/>
          </w:tcPr>
          <w:p w14:paraId="5EA278B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 xml:space="preserve">Transmission electron </w:t>
            </w:r>
            <w:r>
              <w:lastRenderedPageBreak/>
              <w:t>microscopy</w:t>
            </w:r>
          </w:p>
          <w:p w14:paraId="19FD212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hideMark/>
          </w:tcPr>
          <w:p w14:paraId="1EECA80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0.01</w:t>
            </w:r>
          </w:p>
          <w:p w14:paraId="77F6375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MFL</w:t>
            </w:r>
            <w:proofErr w:type="spellEnd"/>
          </w:p>
        </w:tc>
      </w:tr>
      <w:tr w:rsidR="00BD5B0B" w14:paraId="41910936" w14:textId="77777777" w:rsidTr="00614673">
        <w:trPr>
          <w:trHeight w:val="285"/>
        </w:trPr>
        <w:tc>
          <w:tcPr>
            <w:tcW w:w="1994" w:type="dxa"/>
            <w:gridSpan w:val="2"/>
            <w:hideMark/>
          </w:tcPr>
          <w:p w14:paraId="3FDD8F0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Barium</w:t>
            </w:r>
          </w:p>
        </w:tc>
        <w:tc>
          <w:tcPr>
            <w:tcW w:w="1823" w:type="dxa"/>
            <w:hideMark/>
          </w:tcPr>
          <w:p w14:paraId="31C3F40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107" w:type="dxa"/>
          </w:tcPr>
          <w:p w14:paraId="4575822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</w:t>
            </w:r>
          </w:p>
          <w:p w14:paraId="480E718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hideMark/>
          </w:tcPr>
          <w:p w14:paraId="6D250DD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</w:tr>
      <w:tr w:rsidR="00BD5B0B" w14:paraId="35AF40F7" w14:textId="77777777" w:rsidTr="00614673">
        <w:trPr>
          <w:trHeight w:val="792"/>
        </w:trPr>
        <w:tc>
          <w:tcPr>
            <w:tcW w:w="1994" w:type="dxa"/>
            <w:gridSpan w:val="2"/>
          </w:tcPr>
          <w:p w14:paraId="741B2C4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517E09C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6B496EC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direct aspiration technique</w:t>
            </w:r>
          </w:p>
        </w:tc>
        <w:tc>
          <w:tcPr>
            <w:tcW w:w="1296" w:type="dxa"/>
            <w:hideMark/>
          </w:tcPr>
          <w:p w14:paraId="7B2AD80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</w:tr>
      <w:tr w:rsidR="00BD5B0B" w14:paraId="644C7A2D" w14:textId="77777777" w:rsidTr="00614673">
        <w:trPr>
          <w:trHeight w:val="702"/>
        </w:trPr>
        <w:tc>
          <w:tcPr>
            <w:tcW w:w="1994" w:type="dxa"/>
            <w:gridSpan w:val="2"/>
          </w:tcPr>
          <w:p w14:paraId="1F5C204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2C4EB70F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62D1729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 arc furnace</w:t>
            </w:r>
          </w:p>
        </w:tc>
        <w:tc>
          <w:tcPr>
            <w:tcW w:w="1296" w:type="dxa"/>
            <w:hideMark/>
          </w:tcPr>
          <w:p w14:paraId="182526C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</w:tr>
      <w:tr w:rsidR="00BD5B0B" w14:paraId="2F563615" w14:textId="77777777" w:rsidTr="00614673">
        <w:trPr>
          <w:trHeight w:val="450"/>
        </w:trPr>
        <w:tc>
          <w:tcPr>
            <w:tcW w:w="1994" w:type="dxa"/>
            <w:gridSpan w:val="2"/>
          </w:tcPr>
          <w:p w14:paraId="64F7F5C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179D911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12D2F99E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</w:t>
            </w:r>
          </w:p>
        </w:tc>
        <w:tc>
          <w:tcPr>
            <w:tcW w:w="1296" w:type="dxa"/>
            <w:hideMark/>
          </w:tcPr>
          <w:p w14:paraId="42BEDDF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BD5B0B" w14:paraId="485CFBCD" w14:textId="77777777" w:rsidTr="00614673">
        <w:trPr>
          <w:trHeight w:val="720"/>
        </w:trPr>
        <w:tc>
          <w:tcPr>
            <w:tcW w:w="1994" w:type="dxa"/>
            <w:gridSpan w:val="2"/>
            <w:hideMark/>
          </w:tcPr>
          <w:p w14:paraId="196585F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Beryllium</w:t>
            </w:r>
          </w:p>
        </w:tc>
        <w:tc>
          <w:tcPr>
            <w:tcW w:w="1823" w:type="dxa"/>
            <w:hideMark/>
          </w:tcPr>
          <w:p w14:paraId="66D03EDF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0.004</w:t>
            </w:r>
          </w:p>
        </w:tc>
        <w:tc>
          <w:tcPr>
            <w:tcW w:w="3107" w:type="dxa"/>
            <w:hideMark/>
          </w:tcPr>
          <w:p w14:paraId="5E08E66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</w:t>
            </w:r>
          </w:p>
        </w:tc>
        <w:tc>
          <w:tcPr>
            <w:tcW w:w="1296" w:type="dxa"/>
            <w:hideMark/>
          </w:tcPr>
          <w:p w14:paraId="167CAF4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0.0002</w:t>
            </w:r>
          </w:p>
        </w:tc>
      </w:tr>
      <w:tr w:rsidR="00BD5B0B" w14:paraId="04CAAAFF" w14:textId="77777777" w:rsidTr="00614673">
        <w:trPr>
          <w:trHeight w:val="1071"/>
        </w:trPr>
        <w:tc>
          <w:tcPr>
            <w:tcW w:w="1994" w:type="dxa"/>
            <w:gridSpan w:val="2"/>
          </w:tcPr>
          <w:p w14:paraId="3234CC7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2E95387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2DA40666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 (stabilized temperature)</w:t>
            </w:r>
          </w:p>
        </w:tc>
        <w:tc>
          <w:tcPr>
            <w:tcW w:w="1296" w:type="dxa"/>
            <w:hideMark/>
          </w:tcPr>
          <w:p w14:paraId="08963061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0.00002</w:t>
            </w:r>
            <w:r>
              <w:rPr>
                <w:vertAlign w:val="superscript"/>
              </w:rPr>
              <w:t>5</w:t>
            </w:r>
          </w:p>
        </w:tc>
      </w:tr>
      <w:tr w:rsidR="00BD5B0B" w14:paraId="5A930F5B" w14:textId="77777777" w:rsidTr="00614673">
        <w:trPr>
          <w:trHeight w:val="774"/>
        </w:trPr>
        <w:tc>
          <w:tcPr>
            <w:tcW w:w="1994" w:type="dxa"/>
            <w:gridSpan w:val="2"/>
          </w:tcPr>
          <w:p w14:paraId="6E0E9D2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41AEC01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680B5EA9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Inductively coupled </w:t>
            </w:r>
            <w:proofErr w:type="spellStart"/>
            <w:r>
              <w:t>plasma</w:t>
            </w:r>
            <w:r>
              <w:rPr>
                <w:vertAlign w:val="superscript"/>
              </w:rPr>
              <w:t>2</w:t>
            </w:r>
            <w:proofErr w:type="spellEnd"/>
          </w:p>
        </w:tc>
        <w:tc>
          <w:tcPr>
            <w:tcW w:w="1296" w:type="dxa"/>
            <w:hideMark/>
          </w:tcPr>
          <w:p w14:paraId="173B575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0.0003</w:t>
            </w:r>
          </w:p>
        </w:tc>
      </w:tr>
      <w:tr w:rsidR="00BD5B0B" w14:paraId="23E0319A" w14:textId="77777777" w:rsidTr="00614673">
        <w:trPr>
          <w:trHeight w:val="765"/>
        </w:trPr>
        <w:tc>
          <w:tcPr>
            <w:tcW w:w="1994" w:type="dxa"/>
            <w:gridSpan w:val="2"/>
          </w:tcPr>
          <w:p w14:paraId="56C0F2F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4335F6E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084EABF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plasma-mass spectrometry</w:t>
            </w:r>
          </w:p>
        </w:tc>
        <w:tc>
          <w:tcPr>
            <w:tcW w:w="1296" w:type="dxa"/>
            <w:hideMark/>
          </w:tcPr>
          <w:p w14:paraId="4D28736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0.0003</w:t>
            </w:r>
          </w:p>
        </w:tc>
      </w:tr>
      <w:tr w:rsidR="00BD5B0B" w14:paraId="24E69B41" w14:textId="77777777" w:rsidTr="00614673">
        <w:trPr>
          <w:trHeight w:val="783"/>
        </w:trPr>
        <w:tc>
          <w:tcPr>
            <w:tcW w:w="1994" w:type="dxa"/>
            <w:gridSpan w:val="2"/>
            <w:hideMark/>
          </w:tcPr>
          <w:p w14:paraId="6ADBAC1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Cadmium</w:t>
            </w:r>
          </w:p>
        </w:tc>
        <w:tc>
          <w:tcPr>
            <w:tcW w:w="1823" w:type="dxa"/>
            <w:hideMark/>
          </w:tcPr>
          <w:p w14:paraId="08661C0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0.005</w:t>
            </w:r>
          </w:p>
        </w:tc>
        <w:tc>
          <w:tcPr>
            <w:tcW w:w="3107" w:type="dxa"/>
            <w:hideMark/>
          </w:tcPr>
          <w:p w14:paraId="504E874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</w:t>
            </w:r>
          </w:p>
        </w:tc>
        <w:tc>
          <w:tcPr>
            <w:tcW w:w="1296" w:type="dxa"/>
            <w:hideMark/>
          </w:tcPr>
          <w:p w14:paraId="6FA84186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0.0001</w:t>
            </w:r>
          </w:p>
        </w:tc>
      </w:tr>
      <w:tr w:rsidR="00BD5B0B" w14:paraId="592A84DB" w14:textId="77777777" w:rsidTr="00614673">
        <w:trPr>
          <w:trHeight w:val="522"/>
        </w:trPr>
        <w:tc>
          <w:tcPr>
            <w:tcW w:w="1994" w:type="dxa"/>
            <w:gridSpan w:val="2"/>
          </w:tcPr>
          <w:p w14:paraId="3DDEE3E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2ADA0636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092D11A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</w:t>
            </w:r>
          </w:p>
        </w:tc>
        <w:tc>
          <w:tcPr>
            <w:tcW w:w="1296" w:type="dxa"/>
            <w:hideMark/>
          </w:tcPr>
          <w:p w14:paraId="210BB4F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BD5B0B" w14:paraId="0B949328" w14:textId="77777777" w:rsidTr="00614673">
        <w:trPr>
          <w:trHeight w:val="738"/>
        </w:trPr>
        <w:tc>
          <w:tcPr>
            <w:tcW w:w="1994" w:type="dxa"/>
            <w:gridSpan w:val="2"/>
            <w:hideMark/>
          </w:tcPr>
          <w:p w14:paraId="4F379B9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Chromium</w:t>
            </w:r>
          </w:p>
        </w:tc>
        <w:tc>
          <w:tcPr>
            <w:tcW w:w="1823" w:type="dxa"/>
            <w:hideMark/>
          </w:tcPr>
          <w:p w14:paraId="2358445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3107" w:type="dxa"/>
            <w:hideMark/>
          </w:tcPr>
          <w:p w14:paraId="0C41E98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</w:t>
            </w:r>
          </w:p>
        </w:tc>
        <w:tc>
          <w:tcPr>
            <w:tcW w:w="1296" w:type="dxa"/>
            <w:hideMark/>
          </w:tcPr>
          <w:p w14:paraId="57A90E4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BD5B0B" w14:paraId="5A03FD3C" w14:textId="77777777" w:rsidTr="00614673">
        <w:trPr>
          <w:trHeight w:val="531"/>
        </w:trPr>
        <w:tc>
          <w:tcPr>
            <w:tcW w:w="1994" w:type="dxa"/>
            <w:gridSpan w:val="2"/>
          </w:tcPr>
          <w:p w14:paraId="5DDE1A3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2CA0315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189147B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</w:t>
            </w:r>
          </w:p>
        </w:tc>
        <w:tc>
          <w:tcPr>
            <w:tcW w:w="1296" w:type="dxa"/>
            <w:hideMark/>
          </w:tcPr>
          <w:p w14:paraId="18784BE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0.007</w:t>
            </w:r>
          </w:p>
        </w:tc>
      </w:tr>
      <w:tr w:rsidR="00BD5B0B" w14:paraId="66BC8242" w14:textId="77777777" w:rsidTr="00614673">
        <w:trPr>
          <w:trHeight w:val="513"/>
        </w:trPr>
        <w:tc>
          <w:tcPr>
            <w:tcW w:w="1994" w:type="dxa"/>
            <w:gridSpan w:val="2"/>
          </w:tcPr>
          <w:p w14:paraId="6616C25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122B1BE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1ADAA75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</w:t>
            </w:r>
          </w:p>
        </w:tc>
        <w:tc>
          <w:tcPr>
            <w:tcW w:w="1296" w:type="dxa"/>
            <w:hideMark/>
          </w:tcPr>
          <w:p w14:paraId="51528B7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BD5B0B" w14:paraId="4E9B8B33" w14:textId="77777777" w:rsidTr="00614673">
        <w:trPr>
          <w:trHeight w:val="792"/>
        </w:trPr>
        <w:tc>
          <w:tcPr>
            <w:tcW w:w="1994" w:type="dxa"/>
            <w:gridSpan w:val="2"/>
            <w:hideMark/>
          </w:tcPr>
          <w:p w14:paraId="68DE02C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Cyanide</w:t>
            </w:r>
          </w:p>
        </w:tc>
        <w:tc>
          <w:tcPr>
            <w:tcW w:w="1823" w:type="dxa"/>
            <w:hideMark/>
          </w:tcPr>
          <w:p w14:paraId="281C8BB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</w:tc>
        <w:tc>
          <w:tcPr>
            <w:tcW w:w="3107" w:type="dxa"/>
            <w:hideMark/>
          </w:tcPr>
          <w:p w14:paraId="6A28D102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Distillation, </w:t>
            </w:r>
            <w:proofErr w:type="spellStart"/>
            <w:r>
              <w:t>spectrophotometric</w:t>
            </w:r>
            <w:r>
              <w:rPr>
                <w:vertAlign w:val="superscript"/>
              </w:rPr>
              <w:t>3</w:t>
            </w:r>
            <w:proofErr w:type="spellEnd"/>
          </w:p>
        </w:tc>
        <w:tc>
          <w:tcPr>
            <w:tcW w:w="1296" w:type="dxa"/>
            <w:hideMark/>
          </w:tcPr>
          <w:p w14:paraId="3AE7184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BD5B0B" w14:paraId="2CBA0B23" w14:textId="77777777" w:rsidTr="00614673">
        <w:trPr>
          <w:trHeight w:val="801"/>
        </w:trPr>
        <w:tc>
          <w:tcPr>
            <w:tcW w:w="1994" w:type="dxa"/>
            <w:gridSpan w:val="2"/>
          </w:tcPr>
          <w:p w14:paraId="403805D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4044A23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240F9F53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Automated distillation, </w:t>
            </w:r>
            <w:proofErr w:type="spellStart"/>
            <w:r>
              <w:t>spectrophotometric</w:t>
            </w:r>
            <w:r>
              <w:rPr>
                <w:vertAlign w:val="superscript"/>
              </w:rPr>
              <w:t>3</w:t>
            </w:r>
            <w:proofErr w:type="spellEnd"/>
          </w:p>
        </w:tc>
        <w:tc>
          <w:tcPr>
            <w:tcW w:w="1296" w:type="dxa"/>
            <w:hideMark/>
          </w:tcPr>
          <w:p w14:paraId="0660055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0.005</w:t>
            </w:r>
          </w:p>
        </w:tc>
      </w:tr>
      <w:tr w:rsidR="00BD5B0B" w14:paraId="5000F114" w14:textId="77777777" w:rsidTr="00614673">
        <w:trPr>
          <w:trHeight w:val="783"/>
        </w:trPr>
        <w:tc>
          <w:tcPr>
            <w:tcW w:w="1994" w:type="dxa"/>
            <w:gridSpan w:val="2"/>
          </w:tcPr>
          <w:p w14:paraId="784A157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4D25F7E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44A34C9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 xml:space="preserve">Distillation, selective </w:t>
            </w:r>
            <w:proofErr w:type="spellStart"/>
            <w:r>
              <w:t>electrode</w:t>
            </w:r>
            <w:r>
              <w:rPr>
                <w:vertAlign w:val="superscript"/>
              </w:rPr>
              <w:t>3</w:t>
            </w:r>
            <w:proofErr w:type="spellEnd"/>
          </w:p>
        </w:tc>
        <w:tc>
          <w:tcPr>
            <w:tcW w:w="1296" w:type="dxa"/>
            <w:hideMark/>
          </w:tcPr>
          <w:p w14:paraId="47BD9B7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BD5B0B" w14:paraId="5DF7219F" w14:textId="77777777" w:rsidTr="00614673">
        <w:trPr>
          <w:trHeight w:val="783"/>
        </w:trPr>
        <w:tc>
          <w:tcPr>
            <w:tcW w:w="1994" w:type="dxa"/>
            <w:gridSpan w:val="2"/>
          </w:tcPr>
          <w:p w14:paraId="4F2D5A7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19F55F8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755E8A0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 xml:space="preserve">Distillation, amenable, </w:t>
            </w:r>
            <w:proofErr w:type="spellStart"/>
            <w:r>
              <w:t>spectrophotometric</w:t>
            </w:r>
            <w:r>
              <w:rPr>
                <w:vertAlign w:val="superscript"/>
              </w:rPr>
              <w:t>4</w:t>
            </w:r>
            <w:proofErr w:type="spellEnd"/>
            <w:r>
              <w:t xml:space="preserve"> </w:t>
            </w:r>
          </w:p>
        </w:tc>
        <w:tc>
          <w:tcPr>
            <w:tcW w:w="1296" w:type="dxa"/>
            <w:hideMark/>
          </w:tcPr>
          <w:p w14:paraId="46E1C2B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BD5B0B" w14:paraId="518C6E5E" w14:textId="77777777" w:rsidTr="00614673">
        <w:trPr>
          <w:trHeight w:val="285"/>
        </w:trPr>
        <w:tc>
          <w:tcPr>
            <w:tcW w:w="1994" w:type="dxa"/>
            <w:gridSpan w:val="2"/>
          </w:tcPr>
          <w:p w14:paraId="6CD1AD5F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42F502D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</w:tcPr>
          <w:p w14:paraId="4C7A7FD1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UV, distillation, </w:t>
            </w:r>
            <w:proofErr w:type="spellStart"/>
            <w:r>
              <w:t>spectrophotometric</w:t>
            </w:r>
            <w:r>
              <w:rPr>
                <w:vertAlign w:val="superscript"/>
              </w:rPr>
              <w:t>8</w:t>
            </w:r>
            <w:proofErr w:type="spellEnd"/>
          </w:p>
          <w:p w14:paraId="128657F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46EA16F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0.0005</w:t>
            </w:r>
          </w:p>
          <w:p w14:paraId="1D7FF95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5B0B" w14:paraId="4C7E68DB" w14:textId="77777777" w:rsidTr="00614673">
        <w:trPr>
          <w:trHeight w:val="285"/>
        </w:trPr>
        <w:tc>
          <w:tcPr>
            <w:tcW w:w="1994" w:type="dxa"/>
            <w:gridSpan w:val="2"/>
          </w:tcPr>
          <w:p w14:paraId="1372F31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3BE4F5F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</w:tcPr>
          <w:p w14:paraId="59BC4C62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Micro distillation, flow injection, </w:t>
            </w:r>
            <w:proofErr w:type="spellStart"/>
            <w:r>
              <w:t>spectrophotometric</w:t>
            </w:r>
            <w:r>
              <w:rPr>
                <w:vertAlign w:val="superscript"/>
              </w:rPr>
              <w:t>3</w:t>
            </w:r>
            <w:proofErr w:type="spellEnd"/>
          </w:p>
          <w:p w14:paraId="27CB350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hideMark/>
          </w:tcPr>
          <w:p w14:paraId="39BE16D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0.0006</w:t>
            </w:r>
          </w:p>
        </w:tc>
      </w:tr>
      <w:tr w:rsidR="00BD5B0B" w14:paraId="5F503A76" w14:textId="77777777" w:rsidTr="00614673">
        <w:trPr>
          <w:trHeight w:val="285"/>
        </w:trPr>
        <w:tc>
          <w:tcPr>
            <w:tcW w:w="1994" w:type="dxa"/>
            <w:gridSpan w:val="2"/>
          </w:tcPr>
          <w:p w14:paraId="288968F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  <w:p w14:paraId="3A8D53B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5AD0F72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</w:tcPr>
          <w:p w14:paraId="1DA6A06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Ligand exchange with</w:t>
            </w:r>
          </w:p>
          <w:p w14:paraId="1C649EAF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amperometry</w:t>
            </w:r>
            <w:r>
              <w:rPr>
                <w:vertAlign w:val="superscript"/>
              </w:rPr>
              <w:t>4</w:t>
            </w:r>
            <w:proofErr w:type="spellEnd"/>
          </w:p>
          <w:p w14:paraId="5B285E7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hideMark/>
          </w:tcPr>
          <w:p w14:paraId="36BBD7B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0.0005</w:t>
            </w:r>
          </w:p>
        </w:tc>
      </w:tr>
      <w:tr w:rsidR="00BD5B0B" w14:paraId="322768DF" w14:textId="77777777" w:rsidTr="00614673">
        <w:trPr>
          <w:trHeight w:val="285"/>
        </w:trPr>
        <w:tc>
          <w:tcPr>
            <w:tcW w:w="1994" w:type="dxa"/>
            <w:gridSpan w:val="2"/>
            <w:hideMark/>
          </w:tcPr>
          <w:p w14:paraId="23DFA1A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Mercury</w:t>
            </w:r>
          </w:p>
        </w:tc>
        <w:tc>
          <w:tcPr>
            <w:tcW w:w="1823" w:type="dxa"/>
            <w:hideMark/>
          </w:tcPr>
          <w:p w14:paraId="554A3766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  <w:tc>
          <w:tcPr>
            <w:tcW w:w="3107" w:type="dxa"/>
          </w:tcPr>
          <w:p w14:paraId="1B3C1DD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Manual cold vapor technique</w:t>
            </w:r>
          </w:p>
          <w:p w14:paraId="6C50CBF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hideMark/>
          </w:tcPr>
          <w:p w14:paraId="72AEACC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0.0002</w:t>
            </w:r>
          </w:p>
        </w:tc>
      </w:tr>
      <w:tr w:rsidR="00BD5B0B" w14:paraId="55F3BB04" w14:textId="77777777" w:rsidTr="00614673">
        <w:trPr>
          <w:trHeight w:val="783"/>
        </w:trPr>
        <w:tc>
          <w:tcPr>
            <w:tcW w:w="1994" w:type="dxa"/>
            <w:gridSpan w:val="2"/>
          </w:tcPr>
          <w:p w14:paraId="2CEF025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683A6AF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2426AD5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Automated cold vapor technique</w:t>
            </w:r>
          </w:p>
        </w:tc>
        <w:tc>
          <w:tcPr>
            <w:tcW w:w="1296" w:type="dxa"/>
            <w:hideMark/>
          </w:tcPr>
          <w:p w14:paraId="7AD4EF7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0.0002</w:t>
            </w:r>
          </w:p>
        </w:tc>
      </w:tr>
      <w:tr w:rsidR="00BD5B0B" w14:paraId="3736883B" w14:textId="77777777" w:rsidTr="00614673">
        <w:trPr>
          <w:trHeight w:val="810"/>
        </w:trPr>
        <w:tc>
          <w:tcPr>
            <w:tcW w:w="1994" w:type="dxa"/>
            <w:gridSpan w:val="2"/>
            <w:hideMark/>
          </w:tcPr>
          <w:p w14:paraId="025A5C0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Nickel</w:t>
            </w:r>
          </w:p>
        </w:tc>
        <w:tc>
          <w:tcPr>
            <w:tcW w:w="1823" w:type="dxa"/>
            <w:hideMark/>
          </w:tcPr>
          <w:p w14:paraId="5F8833C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No MCL</w:t>
            </w:r>
          </w:p>
        </w:tc>
        <w:tc>
          <w:tcPr>
            <w:tcW w:w="3107" w:type="dxa"/>
            <w:hideMark/>
          </w:tcPr>
          <w:p w14:paraId="073759F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</w:t>
            </w:r>
          </w:p>
        </w:tc>
        <w:tc>
          <w:tcPr>
            <w:tcW w:w="1296" w:type="dxa"/>
            <w:hideMark/>
          </w:tcPr>
          <w:p w14:paraId="7182850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BD5B0B" w14:paraId="061AE186" w14:textId="77777777" w:rsidTr="00614673">
        <w:trPr>
          <w:trHeight w:val="1035"/>
        </w:trPr>
        <w:tc>
          <w:tcPr>
            <w:tcW w:w="1994" w:type="dxa"/>
            <w:gridSpan w:val="2"/>
          </w:tcPr>
          <w:p w14:paraId="421510E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3D357296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4679BF1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 (stabilized temperature)</w:t>
            </w:r>
          </w:p>
        </w:tc>
        <w:tc>
          <w:tcPr>
            <w:tcW w:w="1296" w:type="dxa"/>
            <w:hideMark/>
          </w:tcPr>
          <w:p w14:paraId="47A45342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0.0006</w:t>
            </w:r>
            <w:r>
              <w:rPr>
                <w:vertAlign w:val="superscript"/>
              </w:rPr>
              <w:t>5</w:t>
            </w:r>
          </w:p>
        </w:tc>
      </w:tr>
      <w:tr w:rsidR="00BD5B0B" w14:paraId="69C5C69B" w14:textId="77777777" w:rsidTr="00614673">
        <w:trPr>
          <w:trHeight w:val="819"/>
        </w:trPr>
        <w:tc>
          <w:tcPr>
            <w:tcW w:w="1994" w:type="dxa"/>
            <w:gridSpan w:val="2"/>
          </w:tcPr>
          <w:p w14:paraId="504A7D4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54B54EC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4A9C32C3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Inductively coupled </w:t>
            </w:r>
            <w:proofErr w:type="spellStart"/>
            <w:r>
              <w:t>plasma</w:t>
            </w:r>
            <w:r>
              <w:rPr>
                <w:vertAlign w:val="superscript"/>
              </w:rPr>
              <w:t>2</w:t>
            </w:r>
            <w:proofErr w:type="spellEnd"/>
          </w:p>
        </w:tc>
        <w:tc>
          <w:tcPr>
            <w:tcW w:w="1296" w:type="dxa"/>
            <w:hideMark/>
          </w:tcPr>
          <w:p w14:paraId="6554301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0.005</w:t>
            </w:r>
          </w:p>
        </w:tc>
      </w:tr>
      <w:tr w:rsidR="00BD5B0B" w14:paraId="6B223B49" w14:textId="77777777" w:rsidTr="00614673">
        <w:trPr>
          <w:trHeight w:val="810"/>
        </w:trPr>
        <w:tc>
          <w:tcPr>
            <w:tcW w:w="1994" w:type="dxa"/>
            <w:gridSpan w:val="2"/>
          </w:tcPr>
          <w:p w14:paraId="636129D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218FB8F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21B684C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plasma-mass spectrometry</w:t>
            </w:r>
          </w:p>
        </w:tc>
        <w:tc>
          <w:tcPr>
            <w:tcW w:w="1296" w:type="dxa"/>
            <w:hideMark/>
          </w:tcPr>
          <w:p w14:paraId="721001CE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0.0005</w:t>
            </w:r>
          </w:p>
        </w:tc>
      </w:tr>
      <w:tr w:rsidR="00BD5B0B" w14:paraId="3EDF6CD8" w14:textId="77777777" w:rsidTr="00614673">
        <w:trPr>
          <w:trHeight w:val="513"/>
        </w:trPr>
        <w:tc>
          <w:tcPr>
            <w:tcW w:w="1994" w:type="dxa"/>
            <w:gridSpan w:val="2"/>
            <w:hideMark/>
          </w:tcPr>
          <w:p w14:paraId="1B495EA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Nitrate (as N)</w:t>
            </w:r>
          </w:p>
        </w:tc>
        <w:tc>
          <w:tcPr>
            <w:tcW w:w="1823" w:type="dxa"/>
            <w:hideMark/>
          </w:tcPr>
          <w:p w14:paraId="68C1CFC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3107" w:type="dxa"/>
            <w:hideMark/>
          </w:tcPr>
          <w:p w14:paraId="6E4C5F8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Manual cadmium reduction</w:t>
            </w:r>
          </w:p>
        </w:tc>
        <w:tc>
          <w:tcPr>
            <w:tcW w:w="1296" w:type="dxa"/>
            <w:hideMark/>
          </w:tcPr>
          <w:p w14:paraId="02F9A94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BD5B0B" w14:paraId="09BD124F" w14:textId="77777777" w:rsidTr="00614673">
        <w:trPr>
          <w:trHeight w:val="828"/>
        </w:trPr>
        <w:tc>
          <w:tcPr>
            <w:tcW w:w="1994" w:type="dxa"/>
            <w:gridSpan w:val="2"/>
          </w:tcPr>
          <w:p w14:paraId="1C5F7DD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166AF2F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1FF7325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Automated hydrazine reduction</w:t>
            </w:r>
          </w:p>
        </w:tc>
        <w:tc>
          <w:tcPr>
            <w:tcW w:w="1296" w:type="dxa"/>
            <w:hideMark/>
          </w:tcPr>
          <w:p w14:paraId="6951FF5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BD5B0B" w14:paraId="08E00B90" w14:textId="77777777" w:rsidTr="00614673">
        <w:trPr>
          <w:trHeight w:val="285"/>
        </w:trPr>
        <w:tc>
          <w:tcPr>
            <w:tcW w:w="1994" w:type="dxa"/>
            <w:gridSpan w:val="2"/>
          </w:tcPr>
          <w:p w14:paraId="35741D8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429E23D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47D2518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Automated cadmium reduction</w:t>
            </w:r>
          </w:p>
        </w:tc>
        <w:tc>
          <w:tcPr>
            <w:tcW w:w="1296" w:type="dxa"/>
            <w:hideMark/>
          </w:tcPr>
          <w:p w14:paraId="6A8EF1D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BD5B0B" w14:paraId="3AC8BE14" w14:textId="77777777" w:rsidTr="00614673">
        <w:trPr>
          <w:trHeight w:val="558"/>
        </w:trPr>
        <w:tc>
          <w:tcPr>
            <w:tcW w:w="1994" w:type="dxa"/>
            <w:gridSpan w:val="2"/>
          </w:tcPr>
          <w:p w14:paraId="162859F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251063F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00D7277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Ion-selective electrode</w:t>
            </w:r>
          </w:p>
        </w:tc>
        <w:tc>
          <w:tcPr>
            <w:tcW w:w="1296" w:type="dxa"/>
            <w:hideMark/>
          </w:tcPr>
          <w:p w14:paraId="5912A17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BD5B0B" w14:paraId="57EC0678" w14:textId="77777777" w:rsidTr="00614673">
        <w:trPr>
          <w:trHeight w:val="558"/>
        </w:trPr>
        <w:tc>
          <w:tcPr>
            <w:tcW w:w="1994" w:type="dxa"/>
            <w:gridSpan w:val="2"/>
          </w:tcPr>
          <w:p w14:paraId="4230C98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64B005B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4FD8879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Ion chromatography</w:t>
            </w:r>
          </w:p>
        </w:tc>
        <w:tc>
          <w:tcPr>
            <w:tcW w:w="1296" w:type="dxa"/>
            <w:hideMark/>
          </w:tcPr>
          <w:p w14:paraId="40D574B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BD5B0B" w14:paraId="11B94C25" w14:textId="77777777" w:rsidTr="00614673">
        <w:trPr>
          <w:trHeight w:val="702"/>
        </w:trPr>
        <w:tc>
          <w:tcPr>
            <w:tcW w:w="1994" w:type="dxa"/>
            <w:gridSpan w:val="2"/>
          </w:tcPr>
          <w:p w14:paraId="14C10FF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4D8D9566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4BA945C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Capillary ion</w:t>
            </w:r>
          </w:p>
          <w:p w14:paraId="37E656A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electrophoresis</w:t>
            </w:r>
          </w:p>
        </w:tc>
        <w:tc>
          <w:tcPr>
            <w:tcW w:w="1296" w:type="dxa"/>
            <w:hideMark/>
          </w:tcPr>
          <w:p w14:paraId="1A9643F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0.076</w:t>
            </w:r>
          </w:p>
        </w:tc>
      </w:tr>
      <w:tr w:rsidR="00BD5B0B" w14:paraId="0B772065" w14:textId="77777777" w:rsidTr="00614673">
        <w:trPr>
          <w:trHeight w:val="495"/>
        </w:trPr>
        <w:tc>
          <w:tcPr>
            <w:tcW w:w="1994" w:type="dxa"/>
            <w:gridSpan w:val="2"/>
            <w:hideMark/>
          </w:tcPr>
          <w:p w14:paraId="0CAAE7E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Nitrite (as N)</w:t>
            </w:r>
          </w:p>
        </w:tc>
        <w:tc>
          <w:tcPr>
            <w:tcW w:w="1823" w:type="dxa"/>
            <w:hideMark/>
          </w:tcPr>
          <w:p w14:paraId="138E84A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07" w:type="dxa"/>
            <w:hideMark/>
          </w:tcPr>
          <w:p w14:paraId="5D847D7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Spectrophotometric</w:t>
            </w:r>
          </w:p>
        </w:tc>
        <w:tc>
          <w:tcPr>
            <w:tcW w:w="1296" w:type="dxa"/>
            <w:hideMark/>
          </w:tcPr>
          <w:p w14:paraId="3ECE4D4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BD5B0B" w14:paraId="52F5C399" w14:textId="77777777" w:rsidTr="00614673">
        <w:trPr>
          <w:trHeight w:val="774"/>
        </w:trPr>
        <w:tc>
          <w:tcPr>
            <w:tcW w:w="1994" w:type="dxa"/>
            <w:gridSpan w:val="2"/>
          </w:tcPr>
          <w:p w14:paraId="74226B6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677E33E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6F9A838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Automated cadmium reduction</w:t>
            </w:r>
          </w:p>
        </w:tc>
        <w:tc>
          <w:tcPr>
            <w:tcW w:w="1296" w:type="dxa"/>
            <w:hideMark/>
          </w:tcPr>
          <w:p w14:paraId="15B4C4F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BD5B0B" w14:paraId="1B7D6AE0" w14:textId="77777777" w:rsidTr="00614673">
        <w:trPr>
          <w:trHeight w:val="495"/>
        </w:trPr>
        <w:tc>
          <w:tcPr>
            <w:tcW w:w="1994" w:type="dxa"/>
            <w:gridSpan w:val="2"/>
          </w:tcPr>
          <w:p w14:paraId="395DAC6F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59ACEEB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5A4F053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Manual cadmium reduction</w:t>
            </w:r>
          </w:p>
        </w:tc>
        <w:tc>
          <w:tcPr>
            <w:tcW w:w="1296" w:type="dxa"/>
            <w:hideMark/>
          </w:tcPr>
          <w:p w14:paraId="248849A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BD5B0B" w14:paraId="24172C50" w14:textId="77777777" w:rsidTr="00614673">
        <w:trPr>
          <w:trHeight w:val="513"/>
        </w:trPr>
        <w:tc>
          <w:tcPr>
            <w:tcW w:w="1994" w:type="dxa"/>
            <w:gridSpan w:val="2"/>
          </w:tcPr>
          <w:p w14:paraId="3579CE7F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1CF39DAE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48F4D0E3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Ion chromatography</w:t>
            </w:r>
          </w:p>
        </w:tc>
        <w:tc>
          <w:tcPr>
            <w:tcW w:w="1296" w:type="dxa"/>
            <w:hideMark/>
          </w:tcPr>
          <w:p w14:paraId="72FE628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0.004</w:t>
            </w:r>
          </w:p>
        </w:tc>
      </w:tr>
      <w:tr w:rsidR="00BD5B0B" w14:paraId="31A84187" w14:textId="77777777" w:rsidTr="00614673">
        <w:trPr>
          <w:trHeight w:val="702"/>
        </w:trPr>
        <w:tc>
          <w:tcPr>
            <w:tcW w:w="1994" w:type="dxa"/>
            <w:gridSpan w:val="2"/>
          </w:tcPr>
          <w:p w14:paraId="280BCD5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67D2032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7ED0135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Capillary ion</w:t>
            </w:r>
          </w:p>
          <w:p w14:paraId="0F82A31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electrophoresis</w:t>
            </w:r>
          </w:p>
        </w:tc>
        <w:tc>
          <w:tcPr>
            <w:tcW w:w="1296" w:type="dxa"/>
            <w:hideMark/>
          </w:tcPr>
          <w:p w14:paraId="21B82D22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0.103</w:t>
            </w:r>
          </w:p>
        </w:tc>
      </w:tr>
      <w:tr w:rsidR="00BD5B0B" w14:paraId="7E27D66F" w14:textId="77777777" w:rsidTr="00614673">
        <w:trPr>
          <w:trHeight w:val="792"/>
        </w:trPr>
        <w:tc>
          <w:tcPr>
            <w:tcW w:w="1994" w:type="dxa"/>
            <w:gridSpan w:val="2"/>
            <w:hideMark/>
          </w:tcPr>
          <w:p w14:paraId="1EE69928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Selenium</w:t>
            </w:r>
          </w:p>
        </w:tc>
        <w:tc>
          <w:tcPr>
            <w:tcW w:w="1823" w:type="dxa"/>
            <w:hideMark/>
          </w:tcPr>
          <w:p w14:paraId="0F8E677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3107" w:type="dxa"/>
            <w:hideMark/>
          </w:tcPr>
          <w:p w14:paraId="65239166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</w:t>
            </w:r>
          </w:p>
        </w:tc>
        <w:tc>
          <w:tcPr>
            <w:tcW w:w="1296" w:type="dxa"/>
            <w:hideMark/>
          </w:tcPr>
          <w:p w14:paraId="208DE21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</w:tr>
      <w:tr w:rsidR="00BD5B0B" w14:paraId="65478AF5" w14:textId="77777777" w:rsidTr="00614673">
        <w:trPr>
          <w:trHeight w:val="810"/>
        </w:trPr>
        <w:tc>
          <w:tcPr>
            <w:tcW w:w="1994" w:type="dxa"/>
            <w:gridSpan w:val="2"/>
          </w:tcPr>
          <w:p w14:paraId="595A5C1B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7A8C5457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748C9A5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gaseous hydride technique</w:t>
            </w:r>
          </w:p>
        </w:tc>
        <w:tc>
          <w:tcPr>
            <w:tcW w:w="1296" w:type="dxa"/>
            <w:hideMark/>
          </w:tcPr>
          <w:p w14:paraId="51091A6C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</w:tr>
      <w:tr w:rsidR="00BD5B0B" w14:paraId="0D8441C3" w14:textId="77777777" w:rsidTr="00614673">
        <w:trPr>
          <w:trHeight w:val="810"/>
        </w:trPr>
        <w:tc>
          <w:tcPr>
            <w:tcW w:w="1994" w:type="dxa"/>
            <w:gridSpan w:val="2"/>
            <w:hideMark/>
          </w:tcPr>
          <w:p w14:paraId="04AABE2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Thallium</w:t>
            </w:r>
          </w:p>
        </w:tc>
        <w:tc>
          <w:tcPr>
            <w:tcW w:w="1823" w:type="dxa"/>
            <w:hideMark/>
          </w:tcPr>
          <w:p w14:paraId="254DE69D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0.002</w:t>
            </w:r>
          </w:p>
        </w:tc>
        <w:tc>
          <w:tcPr>
            <w:tcW w:w="3107" w:type="dxa"/>
            <w:hideMark/>
          </w:tcPr>
          <w:p w14:paraId="3894E5F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</w:t>
            </w:r>
          </w:p>
        </w:tc>
        <w:tc>
          <w:tcPr>
            <w:tcW w:w="1296" w:type="dxa"/>
            <w:hideMark/>
          </w:tcPr>
          <w:p w14:paraId="4346C87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</w:tr>
      <w:tr w:rsidR="00BD5B0B" w14:paraId="7439973F" w14:textId="77777777" w:rsidTr="00614673">
        <w:trPr>
          <w:trHeight w:val="285"/>
        </w:trPr>
        <w:tc>
          <w:tcPr>
            <w:tcW w:w="1994" w:type="dxa"/>
            <w:gridSpan w:val="2"/>
          </w:tcPr>
          <w:p w14:paraId="25DB9DD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754356A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</w:tcPr>
          <w:p w14:paraId="33608084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Atomic absorption − furnace technique (stabilized temperature)</w:t>
            </w:r>
          </w:p>
          <w:p w14:paraId="182F09D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hideMark/>
          </w:tcPr>
          <w:p w14:paraId="5F9863CD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0.0007</w:t>
            </w:r>
            <w:r>
              <w:rPr>
                <w:vertAlign w:val="superscript"/>
              </w:rPr>
              <w:t>5</w:t>
            </w:r>
          </w:p>
        </w:tc>
      </w:tr>
      <w:tr w:rsidR="00BD5B0B" w14:paraId="762370AA" w14:textId="77777777" w:rsidTr="00614673">
        <w:trPr>
          <w:trHeight w:val="783"/>
        </w:trPr>
        <w:tc>
          <w:tcPr>
            <w:tcW w:w="1994" w:type="dxa"/>
            <w:gridSpan w:val="2"/>
          </w:tcPr>
          <w:p w14:paraId="606C3BAE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</w:tcPr>
          <w:p w14:paraId="333A5C5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  <w:hideMark/>
          </w:tcPr>
          <w:p w14:paraId="60F5AFE0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Inductively coupled plasma-mass spectrometry</w:t>
            </w:r>
          </w:p>
        </w:tc>
        <w:tc>
          <w:tcPr>
            <w:tcW w:w="1296" w:type="dxa"/>
            <w:hideMark/>
          </w:tcPr>
          <w:p w14:paraId="4C6913A5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0.0003</w:t>
            </w:r>
          </w:p>
        </w:tc>
      </w:tr>
      <w:tr w:rsidR="00BD5B0B" w14:paraId="5BAE87FE" w14:textId="77777777" w:rsidTr="00614673">
        <w:trPr>
          <w:trHeight w:val="285"/>
        </w:trPr>
        <w:tc>
          <w:tcPr>
            <w:tcW w:w="1994" w:type="dxa"/>
            <w:gridSpan w:val="2"/>
            <w:hideMark/>
          </w:tcPr>
          <w:p w14:paraId="48A60DC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Footnotes.</w:t>
            </w:r>
          </w:p>
        </w:tc>
        <w:tc>
          <w:tcPr>
            <w:tcW w:w="1823" w:type="dxa"/>
          </w:tcPr>
          <w:p w14:paraId="256BC4BE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7" w:type="dxa"/>
          </w:tcPr>
          <w:p w14:paraId="32677601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4626DB0E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5B0B" w14:paraId="33934DA7" w14:textId="77777777" w:rsidTr="00614673">
        <w:trPr>
          <w:trHeight w:val="285"/>
        </w:trPr>
        <w:tc>
          <w:tcPr>
            <w:tcW w:w="513" w:type="dxa"/>
            <w:hideMark/>
          </w:tcPr>
          <w:p w14:paraId="51A4084B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7707" w:type="dxa"/>
            <w:gridSpan w:val="4"/>
            <w:hideMark/>
          </w:tcPr>
          <w:p w14:paraId="1CDF0A1A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"</w:t>
            </w:r>
            <w:proofErr w:type="spellStart"/>
            <w:r>
              <w:t>MFL</w:t>
            </w:r>
            <w:proofErr w:type="spellEnd"/>
            <w:r>
              <w:t xml:space="preserve">" means millions of fibers per liter less than 10 </w:t>
            </w:r>
            <w:proofErr w:type="spellStart"/>
            <w:r>
              <w:t>μm</w:t>
            </w:r>
            <w:proofErr w:type="spellEnd"/>
            <w:r>
              <w:t>.</w:t>
            </w:r>
          </w:p>
        </w:tc>
      </w:tr>
      <w:tr w:rsidR="00BD5B0B" w14:paraId="372014E7" w14:textId="77777777" w:rsidTr="00614673">
        <w:trPr>
          <w:trHeight w:val="285"/>
        </w:trPr>
        <w:tc>
          <w:tcPr>
            <w:tcW w:w="513" w:type="dxa"/>
            <w:hideMark/>
          </w:tcPr>
          <w:p w14:paraId="3516E113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7707" w:type="dxa"/>
            <w:gridSpan w:val="4"/>
            <w:hideMark/>
          </w:tcPr>
          <w:p w14:paraId="49C574D6" w14:textId="47376B90" w:rsidR="00BD5B0B" w:rsidRDefault="00BD5B0B" w:rsidP="00752466">
            <w:pPr>
              <w:widowControl w:val="0"/>
              <w:autoSpaceDE w:val="0"/>
              <w:autoSpaceDN w:val="0"/>
              <w:adjustRightInd w:val="0"/>
            </w:pPr>
            <w:r>
              <w:t xml:space="preserve">Using a </w:t>
            </w:r>
            <w:proofErr w:type="spellStart"/>
            <w:r>
              <w:t>2x</w:t>
            </w:r>
            <w:proofErr w:type="spellEnd"/>
            <w:r>
              <w:t xml:space="preserve"> preconcentration step as noted in </w:t>
            </w:r>
            <w:r w:rsidR="00752466">
              <w:t>USEPA</w:t>
            </w:r>
            <w:r>
              <w:t xml:space="preserve"> 200.7</w:t>
            </w:r>
            <w:r w:rsidR="0089083B">
              <w:t xml:space="preserve"> (94)</w:t>
            </w:r>
            <w:r>
              <w:t xml:space="preserve">. Lower MDLs </w:t>
            </w:r>
            <w:r w:rsidR="00715F93">
              <w:t xml:space="preserve">are possible </w:t>
            </w:r>
            <w:r>
              <w:t xml:space="preserve">when using a </w:t>
            </w:r>
            <w:proofErr w:type="spellStart"/>
            <w:r>
              <w:t>4x</w:t>
            </w:r>
            <w:proofErr w:type="spellEnd"/>
            <w:r>
              <w:t xml:space="preserve"> preconcentration.</w:t>
            </w:r>
          </w:p>
        </w:tc>
      </w:tr>
      <w:tr w:rsidR="00BD5B0B" w14:paraId="33F32FE8" w14:textId="77777777" w:rsidTr="00614673">
        <w:trPr>
          <w:trHeight w:val="285"/>
        </w:trPr>
        <w:tc>
          <w:tcPr>
            <w:tcW w:w="513" w:type="dxa"/>
            <w:hideMark/>
          </w:tcPr>
          <w:p w14:paraId="64CEAF9E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7707" w:type="dxa"/>
            <w:gridSpan w:val="4"/>
            <w:hideMark/>
          </w:tcPr>
          <w:p w14:paraId="68342819" w14:textId="7777777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>Screening method for total cyanides.</w:t>
            </w:r>
          </w:p>
        </w:tc>
      </w:tr>
      <w:tr w:rsidR="00BD5B0B" w14:paraId="11C7E8C4" w14:textId="77777777" w:rsidTr="00614673">
        <w:trPr>
          <w:trHeight w:val="285"/>
        </w:trPr>
        <w:tc>
          <w:tcPr>
            <w:tcW w:w="513" w:type="dxa"/>
            <w:hideMark/>
          </w:tcPr>
          <w:p w14:paraId="1381B58B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7707" w:type="dxa"/>
            <w:gridSpan w:val="4"/>
            <w:hideMark/>
          </w:tcPr>
          <w:p w14:paraId="721E5C4D" w14:textId="342640B7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 xml:space="preserve">Measures "free" cyanides when </w:t>
            </w:r>
            <w:r w:rsidR="00715F93">
              <w:t xml:space="preserve">omitting </w:t>
            </w:r>
            <w:r>
              <w:t>distillation, digestion, or ligand exchange.</w:t>
            </w:r>
          </w:p>
        </w:tc>
      </w:tr>
      <w:tr w:rsidR="00BD5B0B" w14:paraId="1C231E30" w14:textId="77777777" w:rsidTr="00614673">
        <w:trPr>
          <w:trHeight w:val="285"/>
        </w:trPr>
        <w:tc>
          <w:tcPr>
            <w:tcW w:w="513" w:type="dxa"/>
            <w:hideMark/>
          </w:tcPr>
          <w:p w14:paraId="3D39652B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7707" w:type="dxa"/>
            <w:gridSpan w:val="4"/>
            <w:hideMark/>
          </w:tcPr>
          <w:p w14:paraId="5DEB04C7" w14:textId="3A8D784F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 xml:space="preserve">Lower MDLs are </w:t>
            </w:r>
            <w:r w:rsidR="00715F93">
              <w:t xml:space="preserve">possible </w:t>
            </w:r>
            <w:r>
              <w:t>using stabilized temperature graphite furnace atomic absorption.</w:t>
            </w:r>
          </w:p>
        </w:tc>
      </w:tr>
      <w:tr w:rsidR="00BD5B0B" w14:paraId="123D46FF" w14:textId="77777777" w:rsidTr="00614673">
        <w:trPr>
          <w:trHeight w:val="285"/>
        </w:trPr>
        <w:tc>
          <w:tcPr>
            <w:tcW w:w="513" w:type="dxa"/>
            <w:hideMark/>
          </w:tcPr>
          <w:p w14:paraId="0A49CD64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7707" w:type="dxa"/>
            <w:gridSpan w:val="4"/>
            <w:hideMark/>
          </w:tcPr>
          <w:p w14:paraId="4C592069" w14:textId="1939695F" w:rsidR="00BD5B0B" w:rsidRDefault="00BD5B0B" w:rsidP="00853C56">
            <w:pPr>
              <w:widowControl w:val="0"/>
              <w:autoSpaceDE w:val="0"/>
              <w:autoSpaceDN w:val="0"/>
              <w:adjustRightInd w:val="0"/>
            </w:pPr>
            <w:r>
              <w:t xml:space="preserve">The MDL for USEPA 200.9 </w:t>
            </w:r>
            <w:r w:rsidR="00752466">
              <w:t xml:space="preserve">(94) </w:t>
            </w:r>
            <w:r>
              <w:t xml:space="preserve">(atomic absorption-platform furnace (stabilized temperature)) </w:t>
            </w:r>
            <w:r w:rsidR="00715F93">
              <w:t xml:space="preserve">resulted </w:t>
            </w:r>
            <w:r>
              <w:t xml:space="preserve">using a </w:t>
            </w:r>
            <w:proofErr w:type="spellStart"/>
            <w:r>
              <w:t>2x</w:t>
            </w:r>
            <w:proofErr w:type="spellEnd"/>
            <w:r>
              <w:t xml:space="preserve"> concentration step during sample digestion.  The MDL using direct analyses (i.e., no sample digestion) </w:t>
            </w:r>
            <w:r w:rsidR="00715F93">
              <w:t xml:space="preserve">is </w:t>
            </w:r>
            <w:r>
              <w:t xml:space="preserve">higher.  Using multiple depositions, USEPA 200.9 </w:t>
            </w:r>
            <w:r w:rsidR="00752466">
              <w:t xml:space="preserve">(94) </w:t>
            </w:r>
            <w:r w:rsidR="00715F93">
              <w:t xml:space="preserve">can obtain </w:t>
            </w:r>
            <w:r>
              <w:t>an MDL of 0.0001 mg/</w:t>
            </w:r>
            <w:r w:rsidR="00BA68B0">
              <w:t>L</w:t>
            </w:r>
            <w:r>
              <w:t>.</w:t>
            </w:r>
          </w:p>
        </w:tc>
      </w:tr>
      <w:tr w:rsidR="00BD5B0B" w14:paraId="3EEB478D" w14:textId="77777777" w:rsidTr="00614673">
        <w:trPr>
          <w:trHeight w:val="285"/>
        </w:trPr>
        <w:tc>
          <w:tcPr>
            <w:tcW w:w="513" w:type="dxa"/>
            <w:hideMark/>
          </w:tcPr>
          <w:p w14:paraId="53D958DC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7707" w:type="dxa"/>
            <w:gridSpan w:val="4"/>
            <w:hideMark/>
          </w:tcPr>
          <w:p w14:paraId="5432E0EA" w14:textId="4A8C2F83" w:rsidR="00BD5B0B" w:rsidRDefault="00BD5B0B" w:rsidP="00752466">
            <w:pPr>
              <w:widowControl w:val="0"/>
              <w:autoSpaceDE w:val="0"/>
              <w:autoSpaceDN w:val="0"/>
              <w:adjustRightInd w:val="0"/>
            </w:pPr>
            <w:r>
              <w:t xml:space="preserve">Using selective ion monitoring, USEPA 200.8 </w:t>
            </w:r>
            <w:r w:rsidR="00752466">
              <w:t xml:space="preserve">(94) </w:t>
            </w:r>
            <w:r>
              <w:t>(</w:t>
            </w:r>
            <w:proofErr w:type="spellStart"/>
            <w:r>
              <w:t>ICP</w:t>
            </w:r>
            <w:proofErr w:type="spellEnd"/>
            <w:r>
              <w:t>-MS) is capable of obtaining an MDL of 0.0001 mg/</w:t>
            </w:r>
            <w:r w:rsidR="00BA68B0">
              <w:t>L</w:t>
            </w:r>
            <w:r>
              <w:t>.</w:t>
            </w:r>
          </w:p>
        </w:tc>
      </w:tr>
      <w:tr w:rsidR="00BD5B0B" w14:paraId="2EFC70EB" w14:textId="77777777" w:rsidTr="00614673">
        <w:trPr>
          <w:trHeight w:val="285"/>
        </w:trPr>
        <w:tc>
          <w:tcPr>
            <w:tcW w:w="513" w:type="dxa"/>
            <w:hideMark/>
          </w:tcPr>
          <w:p w14:paraId="6324BE31" w14:textId="77777777" w:rsidR="00BD5B0B" w:rsidRDefault="00BD5B0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7707" w:type="dxa"/>
            <w:gridSpan w:val="4"/>
            <w:hideMark/>
          </w:tcPr>
          <w:p w14:paraId="13A15311" w14:textId="60713DD0" w:rsidR="00BD5B0B" w:rsidRDefault="00BD5B0B">
            <w:pPr>
              <w:widowControl w:val="0"/>
              <w:autoSpaceDE w:val="0"/>
              <w:autoSpaceDN w:val="0"/>
              <w:adjustRightInd w:val="0"/>
            </w:pPr>
            <w:r>
              <w:t xml:space="preserve">Measures total cyanides when </w:t>
            </w:r>
            <w:r w:rsidR="00715F93">
              <w:t xml:space="preserve">using </w:t>
            </w:r>
            <w:r>
              <w:t xml:space="preserve">UV-digestor and "free" cyanides when </w:t>
            </w:r>
            <w:r w:rsidR="00715F93">
              <w:t xml:space="preserve">bypassing </w:t>
            </w:r>
            <w:r>
              <w:t>UV-digestor.</w:t>
            </w:r>
          </w:p>
        </w:tc>
      </w:tr>
    </w:tbl>
    <w:p w14:paraId="2584B4A0" w14:textId="77777777" w:rsidR="00BD5B0B" w:rsidRDefault="00BD5B0B" w:rsidP="006F26E6"/>
    <w:p w14:paraId="6F121C03" w14:textId="4D1A1E26" w:rsidR="00BD5B0B" w:rsidRDefault="00BD5B0B" w:rsidP="006F26E6">
      <w:pPr>
        <w:widowControl w:val="0"/>
        <w:autoSpaceDE w:val="0"/>
        <w:autoSpaceDN w:val="0"/>
        <w:adjustRightInd w:val="0"/>
      </w:pPr>
      <w:r>
        <w:t xml:space="preserve">BOARD NOTE:  Subsections (a) through (c) </w:t>
      </w:r>
      <w:r w:rsidR="00715F93">
        <w:t xml:space="preserve">derive </w:t>
      </w:r>
      <w:r>
        <w:t xml:space="preserve">from 40 CFR 141.23 preamble, and subsection (d) </w:t>
      </w:r>
      <w:r w:rsidR="00715F93">
        <w:t xml:space="preserve">derives </w:t>
      </w:r>
      <w:r>
        <w:t>from 40 CFR 141.23 (a)(4)(</w:t>
      </w:r>
      <w:proofErr w:type="spellStart"/>
      <w:r>
        <w:t>i</w:t>
      </w:r>
      <w:proofErr w:type="spellEnd"/>
      <w:r>
        <w:t xml:space="preserve">) and appendix A to subpart C of 40 CFR 141. See the Board Note at Section 611.301(b) relating to the MCL for nickel. </w:t>
      </w:r>
    </w:p>
    <w:p w14:paraId="24C9A0A5" w14:textId="77777777" w:rsidR="00BD5B0B" w:rsidRDefault="00BD5B0B" w:rsidP="006F26E6"/>
    <w:p w14:paraId="66248FAA" w14:textId="42F95F5F" w:rsidR="00001AAF" w:rsidRDefault="00715F93" w:rsidP="00001AAF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81566D">
        <w:t>16486</w:t>
      </w:r>
      <w:r w:rsidRPr="00FD1AD2">
        <w:t xml:space="preserve">, effective </w:t>
      </w:r>
      <w:r w:rsidR="0081566D">
        <w:t>November 2, 2023</w:t>
      </w:r>
      <w:r w:rsidRPr="00FD1AD2">
        <w:t>)</w:t>
      </w:r>
    </w:p>
    <w:sectPr w:rsidR="00001AAF" w:rsidSect="00F233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34D"/>
    <w:rsid w:val="00001AAF"/>
    <w:rsid w:val="0004140C"/>
    <w:rsid w:val="00054361"/>
    <w:rsid w:val="00054461"/>
    <w:rsid w:val="000847E3"/>
    <w:rsid w:val="000972A8"/>
    <w:rsid w:val="000D3613"/>
    <w:rsid w:val="000E2D9D"/>
    <w:rsid w:val="0013607E"/>
    <w:rsid w:val="0014624A"/>
    <w:rsid w:val="001568F8"/>
    <w:rsid w:val="00280A7F"/>
    <w:rsid w:val="002A1542"/>
    <w:rsid w:val="002F5918"/>
    <w:rsid w:val="00310332"/>
    <w:rsid w:val="003D530D"/>
    <w:rsid w:val="003F76F5"/>
    <w:rsid w:val="00431B5D"/>
    <w:rsid w:val="00440B73"/>
    <w:rsid w:val="004B3B98"/>
    <w:rsid w:val="004E21E7"/>
    <w:rsid w:val="004E750C"/>
    <w:rsid w:val="005530CF"/>
    <w:rsid w:val="005C3366"/>
    <w:rsid w:val="006111D5"/>
    <w:rsid w:val="00614673"/>
    <w:rsid w:val="006757B8"/>
    <w:rsid w:val="006A0AE4"/>
    <w:rsid w:val="006A2B8B"/>
    <w:rsid w:val="006F26E6"/>
    <w:rsid w:val="00715F93"/>
    <w:rsid w:val="00752466"/>
    <w:rsid w:val="00790289"/>
    <w:rsid w:val="007D7AD3"/>
    <w:rsid w:val="007F63DE"/>
    <w:rsid w:val="0081566D"/>
    <w:rsid w:val="00851C2F"/>
    <w:rsid w:val="00853C56"/>
    <w:rsid w:val="00876E83"/>
    <w:rsid w:val="0089083B"/>
    <w:rsid w:val="008B1FC3"/>
    <w:rsid w:val="008B71DB"/>
    <w:rsid w:val="0090425E"/>
    <w:rsid w:val="0091027C"/>
    <w:rsid w:val="00911DAC"/>
    <w:rsid w:val="009C48C6"/>
    <w:rsid w:val="009D3761"/>
    <w:rsid w:val="009F4AA3"/>
    <w:rsid w:val="00A23C16"/>
    <w:rsid w:val="00A7702B"/>
    <w:rsid w:val="00AD2A4B"/>
    <w:rsid w:val="00B073DA"/>
    <w:rsid w:val="00BA68B0"/>
    <w:rsid w:val="00BD5B0B"/>
    <w:rsid w:val="00BF2EBC"/>
    <w:rsid w:val="00C4509A"/>
    <w:rsid w:val="00C5065D"/>
    <w:rsid w:val="00C86EA7"/>
    <w:rsid w:val="00CA64FB"/>
    <w:rsid w:val="00D0408C"/>
    <w:rsid w:val="00D14170"/>
    <w:rsid w:val="00D579AA"/>
    <w:rsid w:val="00DA43F0"/>
    <w:rsid w:val="00DE128B"/>
    <w:rsid w:val="00DE20C6"/>
    <w:rsid w:val="00DF1B88"/>
    <w:rsid w:val="00E67FD2"/>
    <w:rsid w:val="00EF6147"/>
    <w:rsid w:val="00F05597"/>
    <w:rsid w:val="00F13209"/>
    <w:rsid w:val="00F2334D"/>
    <w:rsid w:val="00F2478A"/>
    <w:rsid w:val="00F774F0"/>
    <w:rsid w:val="00F822CF"/>
    <w:rsid w:val="00F97159"/>
    <w:rsid w:val="00FD2D71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04FD9C"/>
  <w15:docId w15:val="{B339281E-39DB-4C2B-A540-FEF30B4B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B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22CF"/>
  </w:style>
  <w:style w:type="paragraph" w:styleId="BalloonText">
    <w:name w:val="Balloon Text"/>
    <w:basedOn w:val="Normal"/>
    <w:semiHidden/>
    <w:rsid w:val="00DA4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2023-11-17T14:00:00Z</dcterms:created>
  <dcterms:modified xsi:type="dcterms:W3CDTF">2023-11-17T17:43:00Z</dcterms:modified>
</cp:coreProperties>
</file>