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4563" w14:textId="77777777" w:rsidR="00004DF7" w:rsidRDefault="00004DF7" w:rsidP="00004DF7">
      <w:pPr>
        <w:widowControl w:val="0"/>
        <w:autoSpaceDE w:val="0"/>
        <w:autoSpaceDN w:val="0"/>
        <w:adjustRightInd w:val="0"/>
      </w:pPr>
    </w:p>
    <w:p w14:paraId="21B39B58" w14:textId="77777777" w:rsidR="00004DF7" w:rsidRDefault="00004DF7" w:rsidP="00004D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611.201  Requiring a Demonstration</w:t>
      </w:r>
      <w:r>
        <w:t xml:space="preserve"> </w:t>
      </w:r>
    </w:p>
    <w:p w14:paraId="025B312D" w14:textId="77777777" w:rsidR="00004DF7" w:rsidRDefault="00004DF7" w:rsidP="00004DF7">
      <w:pPr>
        <w:widowControl w:val="0"/>
        <w:autoSpaceDE w:val="0"/>
        <w:autoSpaceDN w:val="0"/>
        <w:adjustRightInd w:val="0"/>
      </w:pPr>
    </w:p>
    <w:p w14:paraId="7F7A3348" w14:textId="63D3F657" w:rsidR="00004DF7" w:rsidRDefault="00004DF7" w:rsidP="00004DF7">
      <w:pPr>
        <w:widowControl w:val="0"/>
        <w:autoSpaceDE w:val="0"/>
        <w:autoSpaceDN w:val="0"/>
        <w:adjustRightInd w:val="0"/>
      </w:pPr>
      <w:r>
        <w:t xml:space="preserve">The Agency </w:t>
      </w:r>
      <w:r w:rsidR="004E5F98">
        <w:t xml:space="preserve">must </w:t>
      </w:r>
      <w:r w:rsidR="00CE6C07">
        <w:t>issue a SEP notifying a</w:t>
      </w:r>
      <w:r>
        <w:t xml:space="preserve"> supplier </w:t>
      </w:r>
      <w:r w:rsidR="00CE6C07">
        <w:t>when the Agency requires the supplier to make</w:t>
      </w:r>
      <w:r>
        <w:t xml:space="preserve"> demonstrations </w:t>
      </w:r>
      <w:r w:rsidR="00CE6C07">
        <w:t>under this Subpart B</w:t>
      </w:r>
      <w:r>
        <w:t xml:space="preserve">.  The Agency </w:t>
      </w:r>
      <w:r w:rsidR="004E5F98">
        <w:t xml:space="preserve">must </w:t>
      </w:r>
      <w:r>
        <w:t xml:space="preserve">require demonstrations </w:t>
      </w:r>
      <w:r w:rsidR="00CE6C07">
        <w:t>when</w:t>
      </w:r>
      <w:r>
        <w:t xml:space="preserve"> </w:t>
      </w:r>
      <w:r w:rsidR="004E5F98">
        <w:t xml:space="preserve">USEPA </w:t>
      </w:r>
      <w:r w:rsidR="00CE6C07">
        <w:t>requires the</w:t>
      </w:r>
      <w:r>
        <w:t xml:space="preserve"> type of demonstration, allowing sufficient time for the supplier to collect the necessary information. </w:t>
      </w:r>
    </w:p>
    <w:p w14:paraId="0E0E4A3F" w14:textId="77777777" w:rsidR="00004DF7" w:rsidRDefault="00004DF7" w:rsidP="00004DF7">
      <w:pPr>
        <w:widowControl w:val="0"/>
        <w:autoSpaceDE w:val="0"/>
        <w:autoSpaceDN w:val="0"/>
        <w:adjustRightInd w:val="0"/>
      </w:pPr>
    </w:p>
    <w:p w14:paraId="55430B75" w14:textId="29F9EBA0" w:rsidR="004E5F98" w:rsidRDefault="00CE6C07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0F6BB4">
        <w:t>16486</w:t>
      </w:r>
      <w:r w:rsidRPr="00FD1AD2">
        <w:t xml:space="preserve">, effective </w:t>
      </w:r>
      <w:r w:rsidR="000F6BB4">
        <w:t>November 2, 2023</w:t>
      </w:r>
      <w:r w:rsidRPr="00FD1AD2">
        <w:t>)</w:t>
      </w:r>
    </w:p>
    <w:sectPr w:rsidR="004E5F98" w:rsidSect="00004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DF7"/>
    <w:rsid w:val="00004DF7"/>
    <w:rsid w:val="000410F4"/>
    <w:rsid w:val="00051E45"/>
    <w:rsid w:val="000F6BB4"/>
    <w:rsid w:val="002B3D91"/>
    <w:rsid w:val="00317BAD"/>
    <w:rsid w:val="004E5F98"/>
    <w:rsid w:val="005C3366"/>
    <w:rsid w:val="00712DAA"/>
    <w:rsid w:val="009A0EE0"/>
    <w:rsid w:val="00C731FA"/>
    <w:rsid w:val="00CA0DAE"/>
    <w:rsid w:val="00C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3E5576"/>
  <w15:docId w15:val="{BC2E13FA-F77B-46C2-9CFB-D8F9331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2023-11-17T13:56:00Z</dcterms:created>
  <dcterms:modified xsi:type="dcterms:W3CDTF">2023-11-17T16:00:00Z</dcterms:modified>
</cp:coreProperties>
</file>