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8F" w:rsidRDefault="00EC538F" w:rsidP="00176828">
      <w:pPr>
        <w:rPr>
          <w:b/>
        </w:rPr>
      </w:pPr>
    </w:p>
    <w:p w:rsidR="00176828" w:rsidRPr="00176828" w:rsidRDefault="00176828" w:rsidP="00176828">
      <w:pPr>
        <w:rPr>
          <w:b/>
        </w:rPr>
      </w:pPr>
      <w:r w:rsidRPr="00176828">
        <w:rPr>
          <w:b/>
        </w:rPr>
        <w:t>Section 604.335  Agency Approval</w:t>
      </w:r>
    </w:p>
    <w:p w:rsidR="00176828" w:rsidRPr="00176828" w:rsidRDefault="00176828" w:rsidP="00176828"/>
    <w:p w:rsidR="00176828" w:rsidRPr="00176828" w:rsidRDefault="00176828" w:rsidP="00176828">
      <w:r w:rsidRPr="00176828">
        <w:t xml:space="preserve">The Agency, not later than 45 days after the receipt of the source water protection plan, will either approve or disapprove the plan.  If the Agency takes no action within </w:t>
      </w:r>
      <w:r w:rsidR="00600FC5">
        <w:t xml:space="preserve">the </w:t>
      </w:r>
      <w:r w:rsidRPr="00176828">
        <w:t xml:space="preserve">45 days, the community water supply may deem the plan approved.  A community water supply may waive the requirement that the Agency take an action within </w:t>
      </w:r>
      <w:r w:rsidR="00600FC5">
        <w:t xml:space="preserve">the </w:t>
      </w:r>
      <w:r w:rsidRPr="00176828">
        <w:t xml:space="preserve">45 days by </w:t>
      </w:r>
      <w:r w:rsidR="00600FC5">
        <w:t xml:space="preserve">so </w:t>
      </w:r>
      <w:bookmarkStart w:id="0" w:name="_GoBack"/>
      <w:bookmarkEnd w:id="0"/>
      <w:r w:rsidRPr="00176828">
        <w:t>advising the Agency in writing.</w:t>
      </w:r>
    </w:p>
    <w:sectPr w:rsidR="00176828" w:rsidRPr="001768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28" w:rsidRDefault="00176828">
      <w:r>
        <w:separator/>
      </w:r>
    </w:p>
  </w:endnote>
  <w:endnote w:type="continuationSeparator" w:id="0">
    <w:p w:rsidR="00176828" w:rsidRDefault="0017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28" w:rsidRDefault="00176828">
      <w:r>
        <w:separator/>
      </w:r>
    </w:p>
  </w:footnote>
  <w:footnote w:type="continuationSeparator" w:id="0">
    <w:p w:rsidR="00176828" w:rsidRDefault="00176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8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828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0FC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38F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C50B8-2258-449A-9D5A-EA98C12E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344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2018-08-02T14:27:00Z</dcterms:modified>
</cp:coreProperties>
</file>