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48923" w14:textId="77777777" w:rsidR="008F7DC6" w:rsidRPr="00A0467C" w:rsidRDefault="001D55D5" w:rsidP="008F7DC6">
      <w:pPr>
        <w:widowControl w:val="0"/>
        <w:autoSpaceDE w:val="0"/>
        <w:autoSpaceDN w:val="0"/>
        <w:adjustRightInd w:val="0"/>
        <w:rPr>
          <w:b/>
        </w:rPr>
      </w:pPr>
      <w:r>
        <w:br w:type="page"/>
      </w:r>
      <w:r w:rsidR="008F7DC6">
        <w:rPr>
          <w:b/>
          <w:bCs/>
        </w:rPr>
        <w:lastRenderedPageBreak/>
        <w:t xml:space="preserve">Section 603.APPENDIX A </w:t>
      </w:r>
      <w:r>
        <w:rPr>
          <w:b/>
          <w:bCs/>
        </w:rPr>
        <w:t xml:space="preserve"> </w:t>
      </w:r>
      <w:r w:rsidR="008F7DC6">
        <w:rPr>
          <w:b/>
          <w:bCs/>
        </w:rPr>
        <w:t xml:space="preserve"> References to Former Rules</w:t>
      </w:r>
      <w:r w:rsidR="008F7DC6">
        <w:t xml:space="preserve"> </w:t>
      </w:r>
      <w:r w:rsidR="00A0467C">
        <w:rPr>
          <w:b/>
        </w:rPr>
        <w:t>(Repealed)</w:t>
      </w:r>
    </w:p>
    <w:p w14:paraId="54FED8FE" w14:textId="77777777" w:rsidR="008F7DC6" w:rsidRDefault="008F7DC6" w:rsidP="001D55D5">
      <w:pPr>
        <w:widowControl w:val="0"/>
        <w:autoSpaceDE w:val="0"/>
        <w:autoSpaceDN w:val="0"/>
        <w:adjustRightInd w:val="0"/>
      </w:pPr>
    </w:p>
    <w:p w14:paraId="4FD760EA" w14:textId="66E0C934" w:rsidR="00A0467C" w:rsidRDefault="00A0467C" w:rsidP="00A0467C">
      <w:pPr>
        <w:widowControl w:val="0"/>
        <w:autoSpaceDE w:val="0"/>
        <w:autoSpaceDN w:val="0"/>
        <w:adjustRightInd w:val="0"/>
        <w:ind w:firstLine="720"/>
      </w:pPr>
      <w:r>
        <w:t>(Source:  Repealed at 4</w:t>
      </w:r>
      <w:r w:rsidR="005541E1">
        <w:t>7</w:t>
      </w:r>
      <w:r>
        <w:t xml:space="preserve"> Ill. Reg. </w:t>
      </w:r>
      <w:r w:rsidR="003A41CB">
        <w:t>7496</w:t>
      </w:r>
      <w:r>
        <w:t xml:space="preserve">, effective </w:t>
      </w:r>
      <w:r w:rsidR="003A41CB">
        <w:t>May 16, 2023</w:t>
      </w:r>
      <w:r>
        <w:t>)</w:t>
      </w:r>
    </w:p>
    <w:sectPr w:rsidR="00A0467C" w:rsidSect="008F7D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7DC6"/>
    <w:rsid w:val="001D55D5"/>
    <w:rsid w:val="002D5F1F"/>
    <w:rsid w:val="003A41CB"/>
    <w:rsid w:val="005541E1"/>
    <w:rsid w:val="005C3366"/>
    <w:rsid w:val="008F7DC6"/>
    <w:rsid w:val="00964435"/>
    <w:rsid w:val="00A0467C"/>
    <w:rsid w:val="00E60259"/>
    <w:rsid w:val="00FA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99C6064"/>
  <w15:docId w15:val="{7238E57A-3A8D-49AD-9992-C337A5576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D55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3</cp:revision>
  <cp:lastPrinted>2003-02-27T23:06:00Z</cp:lastPrinted>
  <dcterms:created xsi:type="dcterms:W3CDTF">2023-03-31T18:28:00Z</dcterms:created>
  <dcterms:modified xsi:type="dcterms:W3CDTF">2023-06-02T12:44:00Z</dcterms:modified>
</cp:coreProperties>
</file>