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90D6" w14:textId="77777777" w:rsidR="000600D0" w:rsidRDefault="000600D0" w:rsidP="000600D0">
      <w:pPr>
        <w:widowControl w:val="0"/>
        <w:autoSpaceDE w:val="0"/>
        <w:autoSpaceDN w:val="0"/>
        <w:adjustRightInd w:val="0"/>
      </w:pPr>
    </w:p>
    <w:p w14:paraId="795E0CAC" w14:textId="76DD2085" w:rsidR="000600D0" w:rsidRDefault="000600D0" w:rsidP="000600D0">
      <w:pPr>
        <w:widowControl w:val="0"/>
        <w:autoSpaceDE w:val="0"/>
        <w:autoSpaceDN w:val="0"/>
        <w:adjustRightInd w:val="0"/>
      </w:pPr>
      <w:r>
        <w:t xml:space="preserve">SOURCE:  Filed with Secretary of State January 1, 1978; amended and codified at 6 Ill. Reg. 11497, effective September 14, 1982; amended </w:t>
      </w:r>
      <w:r w:rsidR="00DE2A5A">
        <w:t>in</w:t>
      </w:r>
      <w:r>
        <w:t xml:space="preserve"> R96-18 at 21 Ill. Reg. 6558, effective May 8, 1997</w:t>
      </w:r>
      <w:r w:rsidR="0088779E">
        <w:t xml:space="preserve">; amended </w:t>
      </w:r>
      <w:r w:rsidR="00DE2A5A">
        <w:t>in</w:t>
      </w:r>
      <w:r w:rsidR="0088779E">
        <w:t xml:space="preserve"> </w:t>
      </w:r>
      <w:r w:rsidR="00902471">
        <w:t xml:space="preserve">R15-22 at </w:t>
      </w:r>
      <w:r w:rsidR="0088779E">
        <w:t xml:space="preserve">40 Ill. Reg. </w:t>
      </w:r>
      <w:r w:rsidR="00AD6FF8">
        <w:t>6853</w:t>
      </w:r>
      <w:r w:rsidR="0088779E">
        <w:t xml:space="preserve">, effective </w:t>
      </w:r>
      <w:r w:rsidR="00AD6FF8">
        <w:t>April 15, 2016</w:t>
      </w:r>
      <w:r w:rsidR="00EA1195">
        <w:t>; amended in R18-26 at 4</w:t>
      </w:r>
      <w:r w:rsidR="00932697">
        <w:t>7</w:t>
      </w:r>
      <w:r w:rsidR="00EA1195">
        <w:t xml:space="preserve"> Ill. Reg. </w:t>
      </w:r>
      <w:r w:rsidR="00CA5678">
        <w:t>7496</w:t>
      </w:r>
      <w:r w:rsidR="00EA1195">
        <w:t xml:space="preserve">, effective </w:t>
      </w:r>
      <w:r w:rsidR="00CA5678">
        <w:t>May 16, 2023</w:t>
      </w:r>
      <w:r>
        <w:t xml:space="preserve">. </w:t>
      </w:r>
    </w:p>
    <w:sectPr w:rsidR="000600D0" w:rsidSect="000600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00D0"/>
    <w:rsid w:val="000600D0"/>
    <w:rsid w:val="005C3366"/>
    <w:rsid w:val="0069650B"/>
    <w:rsid w:val="0088779E"/>
    <w:rsid w:val="00902471"/>
    <w:rsid w:val="00932697"/>
    <w:rsid w:val="00A96A3A"/>
    <w:rsid w:val="00AD6FF8"/>
    <w:rsid w:val="00CA5678"/>
    <w:rsid w:val="00DE2A5A"/>
    <w:rsid w:val="00E73D9F"/>
    <w:rsid w:val="00EA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CA664E"/>
  <w15:docId w15:val="{5C969279-AA16-4310-998B-C857C4BA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with Secretary of State January 1, 1978; amended and codified at 6 Ill</vt:lpstr>
    </vt:vector>
  </TitlesOfParts>
  <Company>State of Illinois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with Secretary of State January 1, 1978; amended and codified at 6 Ill</dc:title>
  <dc:subject/>
  <dc:creator>Illinois General Assembly</dc:creator>
  <cp:keywords/>
  <dc:description/>
  <cp:lastModifiedBy>Shipley, Melissa A.</cp:lastModifiedBy>
  <cp:revision>10</cp:revision>
  <dcterms:created xsi:type="dcterms:W3CDTF">2012-06-21T21:01:00Z</dcterms:created>
  <dcterms:modified xsi:type="dcterms:W3CDTF">2023-06-02T12:44:00Z</dcterms:modified>
</cp:coreProperties>
</file>