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452" w:rsidRDefault="002B4452" w:rsidP="002B4452">
      <w:pPr>
        <w:widowControl w:val="0"/>
        <w:autoSpaceDE w:val="0"/>
        <w:autoSpaceDN w:val="0"/>
        <w:adjustRightInd w:val="0"/>
      </w:pPr>
      <w:bookmarkStart w:id="0" w:name="_GoBack"/>
      <w:bookmarkEnd w:id="0"/>
    </w:p>
    <w:p w:rsidR="002B4452" w:rsidRDefault="002B4452" w:rsidP="002B4452">
      <w:pPr>
        <w:widowControl w:val="0"/>
        <w:autoSpaceDE w:val="0"/>
        <w:autoSpaceDN w:val="0"/>
        <w:adjustRightInd w:val="0"/>
      </w:pPr>
      <w:r>
        <w:rPr>
          <w:b/>
          <w:bCs/>
        </w:rPr>
        <w:t>Section 602.112  Filing and Final Action by Agency on Permit Applications</w:t>
      </w:r>
      <w:r>
        <w:t xml:space="preserve"> </w:t>
      </w:r>
    </w:p>
    <w:p w:rsidR="002B4452" w:rsidRDefault="002B4452" w:rsidP="002B4452">
      <w:pPr>
        <w:widowControl w:val="0"/>
        <w:autoSpaceDE w:val="0"/>
        <w:autoSpaceDN w:val="0"/>
        <w:adjustRightInd w:val="0"/>
      </w:pPr>
    </w:p>
    <w:p w:rsidR="002B4452" w:rsidRDefault="002B4452" w:rsidP="002B4452">
      <w:pPr>
        <w:widowControl w:val="0"/>
        <w:autoSpaceDE w:val="0"/>
        <w:autoSpaceDN w:val="0"/>
        <w:adjustRightInd w:val="0"/>
        <w:ind w:left="1440" w:hanging="720"/>
      </w:pPr>
      <w:r>
        <w:t>a)</w:t>
      </w:r>
      <w:r>
        <w:tab/>
        <w:t xml:space="preserve">An application for permit shall be deemed to be filed on the date of initial receipt by the Agency of the documents. </w:t>
      </w:r>
    </w:p>
    <w:p w:rsidR="008D406A" w:rsidRDefault="008D406A" w:rsidP="002B4452">
      <w:pPr>
        <w:widowControl w:val="0"/>
        <w:autoSpaceDE w:val="0"/>
        <w:autoSpaceDN w:val="0"/>
        <w:adjustRightInd w:val="0"/>
        <w:ind w:left="1440" w:hanging="720"/>
      </w:pPr>
    </w:p>
    <w:p w:rsidR="002B4452" w:rsidRDefault="002B4452" w:rsidP="002B4452">
      <w:pPr>
        <w:widowControl w:val="0"/>
        <w:autoSpaceDE w:val="0"/>
        <w:autoSpaceDN w:val="0"/>
        <w:adjustRightInd w:val="0"/>
        <w:ind w:left="1440" w:hanging="720"/>
      </w:pPr>
      <w:r>
        <w:t>b)</w:t>
      </w:r>
      <w:r>
        <w:tab/>
        <w:t xml:space="preserve">If the Agency fails to take final action, by granting or denying the permit as requested or with conditions, within ninety days from the filing of the completed application, the applicant may deem the permit granted for a period of one year, commencing on the ninety-first day after the application was filed. </w:t>
      </w:r>
    </w:p>
    <w:p w:rsidR="008D406A" w:rsidRDefault="008D406A" w:rsidP="002B4452">
      <w:pPr>
        <w:widowControl w:val="0"/>
        <w:autoSpaceDE w:val="0"/>
        <w:autoSpaceDN w:val="0"/>
        <w:adjustRightInd w:val="0"/>
        <w:ind w:left="1440" w:hanging="720"/>
      </w:pPr>
    </w:p>
    <w:p w:rsidR="002B4452" w:rsidRDefault="002B4452" w:rsidP="002B4452">
      <w:pPr>
        <w:widowControl w:val="0"/>
        <w:autoSpaceDE w:val="0"/>
        <w:autoSpaceDN w:val="0"/>
        <w:adjustRightInd w:val="0"/>
        <w:ind w:left="1440" w:hanging="720"/>
      </w:pPr>
      <w:r>
        <w:t>c)</w:t>
      </w:r>
      <w:r>
        <w:tab/>
        <w:t xml:space="preserve">Any applicant for a permit may waive the requirement that the Agency must take final action within ninety days from the filing of the application. </w:t>
      </w:r>
    </w:p>
    <w:p w:rsidR="008D406A" w:rsidRDefault="008D406A" w:rsidP="002B4452">
      <w:pPr>
        <w:widowControl w:val="0"/>
        <w:autoSpaceDE w:val="0"/>
        <w:autoSpaceDN w:val="0"/>
        <w:adjustRightInd w:val="0"/>
        <w:ind w:left="1440" w:hanging="720"/>
      </w:pPr>
    </w:p>
    <w:p w:rsidR="002B4452" w:rsidRDefault="002B4452" w:rsidP="002B4452">
      <w:pPr>
        <w:widowControl w:val="0"/>
        <w:autoSpaceDE w:val="0"/>
        <w:autoSpaceDN w:val="0"/>
        <w:adjustRightInd w:val="0"/>
        <w:ind w:left="1440" w:hanging="720"/>
      </w:pPr>
      <w:r>
        <w:t>d)</w:t>
      </w:r>
      <w:r>
        <w:tab/>
        <w:t xml:space="preserve">The Agency shall send all notices of final action by U.S. mail.  The Agency shall be deemed to have taken final action on the date that the notice is mailed. </w:t>
      </w:r>
    </w:p>
    <w:p w:rsidR="002B4452" w:rsidRDefault="002B4452" w:rsidP="002B4452">
      <w:pPr>
        <w:widowControl w:val="0"/>
        <w:autoSpaceDE w:val="0"/>
        <w:autoSpaceDN w:val="0"/>
        <w:adjustRightInd w:val="0"/>
        <w:ind w:left="1440" w:hanging="720"/>
      </w:pPr>
    </w:p>
    <w:p w:rsidR="002B4452" w:rsidRDefault="002B4452" w:rsidP="002B4452">
      <w:pPr>
        <w:widowControl w:val="0"/>
        <w:autoSpaceDE w:val="0"/>
        <w:autoSpaceDN w:val="0"/>
        <w:adjustRightInd w:val="0"/>
        <w:ind w:left="1440" w:hanging="720"/>
      </w:pPr>
      <w:r>
        <w:t xml:space="preserve">(Source:  Amended at 6 Ill. Reg. 11497, effective September 14, 1982) </w:t>
      </w:r>
    </w:p>
    <w:sectPr w:rsidR="002B4452" w:rsidSect="002B44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4452"/>
    <w:rsid w:val="002B4452"/>
    <w:rsid w:val="00466794"/>
    <w:rsid w:val="005C3366"/>
    <w:rsid w:val="00725964"/>
    <w:rsid w:val="008D406A"/>
    <w:rsid w:val="00D96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602</vt:lpstr>
    </vt:vector>
  </TitlesOfParts>
  <Company>State of Illinois</Company>
  <LinksUpToDate>false</LinksUpToDate>
  <CharactersWithSpaces>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602</dc:title>
  <dc:subject/>
  <dc:creator>Illinois General Assembly</dc:creator>
  <cp:keywords/>
  <dc:description/>
  <cp:lastModifiedBy>Roberts, John</cp:lastModifiedBy>
  <cp:revision>3</cp:revision>
  <dcterms:created xsi:type="dcterms:W3CDTF">2012-06-21T21:00:00Z</dcterms:created>
  <dcterms:modified xsi:type="dcterms:W3CDTF">2012-06-21T21:00:00Z</dcterms:modified>
</cp:coreProperties>
</file>