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0B1" w:rsidRDefault="007010B1" w:rsidP="007010B1">
      <w:pPr>
        <w:widowControl w:val="0"/>
        <w:autoSpaceDE w:val="0"/>
        <w:autoSpaceDN w:val="0"/>
        <w:adjustRightInd w:val="0"/>
      </w:pPr>
      <w:bookmarkStart w:id="0" w:name="_GoBack"/>
      <w:bookmarkEnd w:id="0"/>
    </w:p>
    <w:p w:rsidR="007010B1" w:rsidRDefault="007010B1" w:rsidP="007010B1">
      <w:pPr>
        <w:widowControl w:val="0"/>
        <w:autoSpaceDE w:val="0"/>
        <w:autoSpaceDN w:val="0"/>
        <w:adjustRightInd w:val="0"/>
      </w:pPr>
      <w:r>
        <w:rPr>
          <w:b/>
          <w:bCs/>
        </w:rPr>
        <w:t>Section 570.202  Conditions for System Utilization</w:t>
      </w:r>
      <w:r>
        <w:t xml:space="preserve"> </w:t>
      </w:r>
    </w:p>
    <w:p w:rsidR="007010B1" w:rsidRDefault="007010B1" w:rsidP="007010B1">
      <w:pPr>
        <w:widowControl w:val="0"/>
        <w:autoSpaceDE w:val="0"/>
        <w:autoSpaceDN w:val="0"/>
        <w:adjustRightInd w:val="0"/>
      </w:pPr>
    </w:p>
    <w:p w:rsidR="007010B1" w:rsidRDefault="007010B1" w:rsidP="007010B1">
      <w:pPr>
        <w:widowControl w:val="0"/>
        <w:autoSpaceDE w:val="0"/>
        <w:autoSpaceDN w:val="0"/>
        <w:adjustRightInd w:val="0"/>
      </w:pPr>
      <w:r>
        <w:t xml:space="preserve">Runoff field application systems shall not be constructed or operated at a livestock management facility unless the following conditions are satisfied: </w:t>
      </w:r>
    </w:p>
    <w:p w:rsidR="00A052EB" w:rsidRDefault="00A052EB" w:rsidP="007010B1">
      <w:pPr>
        <w:widowControl w:val="0"/>
        <w:autoSpaceDE w:val="0"/>
        <w:autoSpaceDN w:val="0"/>
        <w:adjustRightInd w:val="0"/>
      </w:pPr>
    </w:p>
    <w:p w:rsidR="007010B1" w:rsidRDefault="007010B1" w:rsidP="007010B1">
      <w:pPr>
        <w:widowControl w:val="0"/>
        <w:autoSpaceDE w:val="0"/>
        <w:autoSpaceDN w:val="0"/>
        <w:adjustRightInd w:val="0"/>
        <w:ind w:left="1440" w:hanging="720"/>
      </w:pPr>
      <w:r>
        <w:t>a)</w:t>
      </w:r>
      <w:r>
        <w:tab/>
        <w:t xml:space="preserve">The livestock management facility  confines less than or equal to 300 animal units, as animal unit is defined in Chapter 5 </w:t>
      </w:r>
      <w:r w:rsidR="004E55FF">
        <w:t>–</w:t>
      </w:r>
      <w:r>
        <w:t xml:space="preserve"> Livestock Wastes Regulations. </w:t>
      </w:r>
    </w:p>
    <w:p w:rsidR="00A052EB" w:rsidRDefault="00A052EB" w:rsidP="007010B1">
      <w:pPr>
        <w:widowControl w:val="0"/>
        <w:autoSpaceDE w:val="0"/>
        <w:autoSpaceDN w:val="0"/>
        <w:adjustRightInd w:val="0"/>
        <w:ind w:left="1440" w:hanging="720"/>
      </w:pPr>
    </w:p>
    <w:p w:rsidR="007010B1" w:rsidRDefault="007010B1" w:rsidP="007010B1">
      <w:pPr>
        <w:widowControl w:val="0"/>
        <w:autoSpaceDE w:val="0"/>
        <w:autoSpaceDN w:val="0"/>
        <w:adjustRightInd w:val="0"/>
        <w:ind w:left="1440" w:hanging="720"/>
      </w:pPr>
      <w:r>
        <w:t>b)</w:t>
      </w:r>
      <w:r>
        <w:tab/>
        <w:t xml:space="preserve">No NPDES permit is required for the facility or is currently issued to the facility, based upon the criteria set forth in Rule 203 of Chapter 5.  The Agency will make this determination for the operator. </w:t>
      </w:r>
    </w:p>
    <w:p w:rsidR="00A052EB" w:rsidRDefault="00A052EB" w:rsidP="007010B1">
      <w:pPr>
        <w:widowControl w:val="0"/>
        <w:autoSpaceDE w:val="0"/>
        <w:autoSpaceDN w:val="0"/>
        <w:adjustRightInd w:val="0"/>
        <w:ind w:left="1440" w:hanging="720"/>
      </w:pPr>
    </w:p>
    <w:p w:rsidR="007010B1" w:rsidRDefault="007010B1" w:rsidP="007010B1">
      <w:pPr>
        <w:widowControl w:val="0"/>
        <w:autoSpaceDE w:val="0"/>
        <w:autoSpaceDN w:val="0"/>
        <w:adjustRightInd w:val="0"/>
        <w:ind w:left="1440" w:hanging="720"/>
      </w:pPr>
      <w:r>
        <w:t>c)</w:t>
      </w:r>
      <w:r>
        <w:tab/>
        <w:t xml:space="preserve">Sufficient land area with characteristics capable of meeting the design and maintenance criteria for runoff field application systems, as determined in accordance with Section 570.204(e) and Appendix E, exists or can be provided by reasonable means. </w:t>
      </w:r>
    </w:p>
    <w:p w:rsidR="00A052EB" w:rsidRDefault="00A052EB" w:rsidP="007010B1">
      <w:pPr>
        <w:widowControl w:val="0"/>
        <w:autoSpaceDE w:val="0"/>
        <w:autoSpaceDN w:val="0"/>
        <w:adjustRightInd w:val="0"/>
        <w:ind w:left="1440" w:hanging="720"/>
      </w:pPr>
    </w:p>
    <w:p w:rsidR="007010B1" w:rsidRDefault="007010B1" w:rsidP="007010B1">
      <w:pPr>
        <w:widowControl w:val="0"/>
        <w:autoSpaceDE w:val="0"/>
        <w:autoSpaceDN w:val="0"/>
        <w:adjustRightInd w:val="0"/>
        <w:ind w:left="1440" w:hanging="720"/>
      </w:pPr>
      <w:r>
        <w:t>d)</w:t>
      </w:r>
      <w:r>
        <w:tab/>
        <w:t xml:space="preserve">The runoff field application system is maintained in good operational condition as provided in Section 570.206. </w:t>
      </w:r>
    </w:p>
    <w:sectPr w:rsidR="007010B1" w:rsidSect="007010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10B1"/>
    <w:rsid w:val="004E55FF"/>
    <w:rsid w:val="00503798"/>
    <w:rsid w:val="005C3366"/>
    <w:rsid w:val="007010B1"/>
    <w:rsid w:val="00A052EB"/>
    <w:rsid w:val="00D83D29"/>
    <w:rsid w:val="00DB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