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034A" w14:textId="77777777" w:rsidR="00954F65" w:rsidRDefault="00954F65" w:rsidP="00954F65">
      <w:pPr>
        <w:widowControl w:val="0"/>
        <w:autoSpaceDE w:val="0"/>
        <w:autoSpaceDN w:val="0"/>
        <w:adjustRightInd w:val="0"/>
      </w:pPr>
    </w:p>
    <w:p w14:paraId="4FE4F969" w14:textId="77777777" w:rsidR="00534588" w:rsidRDefault="00534588" w:rsidP="0053458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B:  STANDARDS FOR THE DESIGN AND CONSTRUCTION </w:t>
      </w:r>
    </w:p>
    <w:p w14:paraId="40D93103" w14:textId="7A8B7BF1" w:rsidR="00954F65" w:rsidRDefault="00534588" w:rsidP="0001190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OF LIVESTOCK WASTE LAGOONS</w:t>
      </w:r>
    </w:p>
    <w:sectPr w:rsidR="00954F65" w:rsidSect="00954F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4F65"/>
    <w:rsid w:val="00011908"/>
    <w:rsid w:val="004B2E76"/>
    <w:rsid w:val="00534588"/>
    <w:rsid w:val="005C3366"/>
    <w:rsid w:val="005E53BC"/>
    <w:rsid w:val="00954F65"/>
    <w:rsid w:val="00E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0A5C41"/>
  <w15:docId w15:val="{CD921B73-59F2-4857-BA37-024A39024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58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STANDARDS FOR THE DESIGN AND CONSTRUCTION </vt:lpstr>
    </vt:vector>
  </TitlesOfParts>
  <Company>State of Illinois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STANDARDS FOR THE DESIGN AND CONSTRUCTION </dc:title>
  <dc:subject/>
  <dc:creator>Illinois General Assembly</dc:creator>
  <cp:keywords/>
  <dc:description/>
  <cp:lastModifiedBy>Knudson, Cheryl J.</cp:lastModifiedBy>
  <cp:revision>4</cp:revision>
  <dcterms:created xsi:type="dcterms:W3CDTF">2012-06-21T20:57:00Z</dcterms:created>
  <dcterms:modified xsi:type="dcterms:W3CDTF">2023-02-28T16:31:00Z</dcterms:modified>
</cp:coreProperties>
</file>