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09" w:rsidRPr="00935A8C" w:rsidRDefault="006953FB">
      <w:pPr>
        <w:pStyle w:val="JCARMainSourceNote"/>
      </w:pPr>
      <w:r>
        <w:t xml:space="preserve">SOURCE:  </w:t>
      </w:r>
      <w:r w:rsidR="00F927D3">
        <w:t>R</w:t>
      </w:r>
      <w:r w:rsidR="00CB3709">
        <w:t xml:space="preserve">epealed at 38 Ill. Reg. </w:t>
      </w:r>
      <w:r w:rsidR="00F43DB3">
        <w:t>17754</w:t>
      </w:r>
      <w:r w:rsidR="00CB3709">
        <w:t xml:space="preserve">, effective </w:t>
      </w:r>
      <w:bookmarkStart w:id="0" w:name="_GoBack"/>
      <w:r w:rsidR="00F43DB3">
        <w:t>August 11, 2014</w:t>
      </w:r>
      <w:bookmarkEnd w:id="0"/>
      <w:r w:rsidR="00CB3709">
        <w:t>.</w:t>
      </w:r>
    </w:p>
    <w:sectPr w:rsidR="00CB3709" w:rsidRPr="00935A8C" w:rsidSect="00695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3FB"/>
    <w:rsid w:val="003828BD"/>
    <w:rsid w:val="004C6B84"/>
    <w:rsid w:val="005A7DF4"/>
    <w:rsid w:val="005C3366"/>
    <w:rsid w:val="006953FB"/>
    <w:rsid w:val="00A95ACE"/>
    <w:rsid w:val="00CB3709"/>
    <w:rsid w:val="00F43DB3"/>
    <w:rsid w:val="00F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EF888D-9843-424C-A11B-B22AC31F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B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1, 1978; amended at 2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1, 1978; amended at 2 Ill</dc:title>
  <dc:subject/>
  <dc:creator>Illinois General Assembly</dc:creator>
  <cp:keywords/>
  <dc:description/>
  <cp:lastModifiedBy>King, Melissa A.</cp:lastModifiedBy>
  <cp:revision>7</cp:revision>
  <dcterms:created xsi:type="dcterms:W3CDTF">2012-06-21T20:56:00Z</dcterms:created>
  <dcterms:modified xsi:type="dcterms:W3CDTF">2014-08-15T21:55:00Z</dcterms:modified>
</cp:coreProperties>
</file>