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0468" w14:textId="77777777" w:rsidR="001210B9" w:rsidRPr="00C13BFF" w:rsidRDefault="001210B9" w:rsidP="001210B9">
      <w:pPr>
        <w:widowControl/>
        <w:rPr>
          <w:b/>
          <w:bCs/>
        </w:rPr>
      </w:pPr>
    </w:p>
    <w:p w14:paraId="5EF1DA41" w14:textId="77777777" w:rsidR="001210B9" w:rsidRPr="00C13BFF" w:rsidRDefault="001210B9" w:rsidP="001210B9">
      <w:pPr>
        <w:widowControl/>
        <w:rPr>
          <w:b/>
          <w:bCs/>
        </w:rPr>
      </w:pPr>
      <w:r w:rsidRPr="00C13BFF">
        <w:rPr>
          <w:b/>
          <w:bCs/>
        </w:rPr>
        <w:t xml:space="preserve">Section </w:t>
      </w:r>
      <w:proofErr w:type="gramStart"/>
      <w:r w:rsidRPr="00C13BFF">
        <w:rPr>
          <w:b/>
          <w:bCs/>
        </w:rPr>
        <w:t>502.515  Terms</w:t>
      </w:r>
      <w:proofErr w:type="gramEnd"/>
      <w:r w:rsidRPr="00C13BFF">
        <w:rPr>
          <w:b/>
          <w:bCs/>
        </w:rPr>
        <w:t xml:space="preserve"> of Nutrient Management Plan</w:t>
      </w:r>
    </w:p>
    <w:p w14:paraId="7F4ECC99" w14:textId="77777777" w:rsidR="001210B9" w:rsidRPr="00C13BFF" w:rsidRDefault="001210B9" w:rsidP="00471D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pPr>
    </w:p>
    <w:p w14:paraId="0D0BF362" w14:textId="77777777" w:rsidR="001210B9" w:rsidRPr="00C13BFF" w:rsidRDefault="001210B9" w:rsidP="001210B9">
      <w:pPr>
        <w:widowControl/>
        <w:overflowPunct w:val="0"/>
        <w:autoSpaceDE w:val="0"/>
        <w:autoSpaceDN w:val="0"/>
        <w:adjustRightInd w:val="0"/>
        <w:textAlignment w:val="baseline"/>
      </w:pPr>
      <w:r w:rsidRPr="00C13BFF">
        <w:t>Any permit issued to a CAFO must require compliance with the terms of the CAFO</w:t>
      </w:r>
      <w:r w:rsidR="00377D51" w:rsidRPr="00C13BFF">
        <w:t>'</w:t>
      </w:r>
      <w:r w:rsidRPr="00C13BFF">
        <w:t>s site-specific nutrient management plan.  These terms include:</w:t>
      </w:r>
    </w:p>
    <w:p w14:paraId="1E84BC5D" w14:textId="77777777" w:rsidR="001210B9" w:rsidRPr="00C13BFF" w:rsidRDefault="001210B9" w:rsidP="00681C4E">
      <w:pPr>
        <w:widowControl/>
        <w:overflowPunct w:val="0"/>
        <w:autoSpaceDE w:val="0"/>
        <w:autoSpaceDN w:val="0"/>
        <w:adjustRightInd w:val="0"/>
        <w:textAlignment w:val="baseline"/>
      </w:pPr>
    </w:p>
    <w:p w14:paraId="653AF361" w14:textId="0A67479B" w:rsidR="001210B9" w:rsidRPr="00C13BFF" w:rsidRDefault="001210B9" w:rsidP="001210B9">
      <w:pPr>
        <w:widowControl/>
        <w:overflowPunct w:val="0"/>
        <w:autoSpaceDE w:val="0"/>
        <w:autoSpaceDN w:val="0"/>
        <w:adjustRightInd w:val="0"/>
        <w:ind w:left="1440" w:hanging="720"/>
        <w:textAlignment w:val="baseline"/>
      </w:pPr>
      <w:r w:rsidRPr="00C13BFF">
        <w:t>a)</w:t>
      </w:r>
      <w:r w:rsidRPr="00C13BFF">
        <w:tab/>
        <w:t xml:space="preserve">The terms of the nutrient management plan are the information, protocols, best management practices, and other conditions in the nutrient management plan </w:t>
      </w:r>
      <w:r w:rsidR="007B5881" w:rsidRPr="007B5881">
        <w:t>the Agency determines are</w:t>
      </w:r>
      <w:r w:rsidRPr="00C13BFF">
        <w:t xml:space="preserve"> necessary to meet Sections 502.505 and 502.510.</w:t>
      </w:r>
    </w:p>
    <w:p w14:paraId="2197C7E7" w14:textId="77777777" w:rsidR="001210B9" w:rsidRPr="00C13BFF" w:rsidRDefault="001210B9" w:rsidP="00681C4E">
      <w:pPr>
        <w:widowControl/>
        <w:overflowPunct w:val="0"/>
        <w:autoSpaceDE w:val="0"/>
        <w:autoSpaceDN w:val="0"/>
        <w:adjustRightInd w:val="0"/>
        <w:textAlignment w:val="baseline"/>
      </w:pPr>
    </w:p>
    <w:p w14:paraId="56DC9F77" w14:textId="3732CD77" w:rsidR="001210B9" w:rsidRPr="00C13BFF" w:rsidRDefault="001210B9" w:rsidP="001210B9">
      <w:pPr>
        <w:widowControl/>
        <w:overflowPunct w:val="0"/>
        <w:autoSpaceDE w:val="0"/>
        <w:autoSpaceDN w:val="0"/>
        <w:adjustRightInd w:val="0"/>
        <w:ind w:left="1440" w:hanging="720"/>
        <w:textAlignment w:val="baseline"/>
      </w:pPr>
      <w:r w:rsidRPr="00C13BFF">
        <w:t>b)</w:t>
      </w:r>
      <w:r w:rsidRPr="00C13BFF">
        <w:tab/>
        <w:t xml:space="preserve">The terms of the nutrient management plan, </w:t>
      </w:r>
      <w:r w:rsidR="007B5881" w:rsidRPr="007B5881">
        <w:t>regarding</w:t>
      </w:r>
      <w:r w:rsidRPr="00C13BFF">
        <w:t xml:space="preserve"> protocols for land application of livestock waste as required by Subpart F, must include:</w:t>
      </w:r>
    </w:p>
    <w:p w14:paraId="68DE7B0F" w14:textId="77777777" w:rsidR="001210B9" w:rsidRPr="00C13BFF" w:rsidRDefault="001210B9" w:rsidP="00681C4E">
      <w:pPr>
        <w:widowControl/>
        <w:overflowPunct w:val="0"/>
        <w:autoSpaceDE w:val="0"/>
        <w:autoSpaceDN w:val="0"/>
        <w:adjustRightInd w:val="0"/>
        <w:textAlignment w:val="baseline"/>
      </w:pPr>
    </w:p>
    <w:p w14:paraId="3A23DEB1" w14:textId="77777777" w:rsidR="001210B9" w:rsidRPr="00C13BFF" w:rsidRDefault="001210B9" w:rsidP="001210B9">
      <w:pPr>
        <w:widowControl/>
        <w:overflowPunct w:val="0"/>
        <w:autoSpaceDE w:val="0"/>
        <w:autoSpaceDN w:val="0"/>
        <w:adjustRightInd w:val="0"/>
        <w:ind w:left="2160" w:hanging="720"/>
        <w:textAlignment w:val="baseline"/>
      </w:pPr>
      <w:r w:rsidRPr="00C13BFF">
        <w:t>1)</w:t>
      </w:r>
      <w:r w:rsidRPr="00C13BFF">
        <w:tab/>
        <w:t>the fields available for land application;</w:t>
      </w:r>
    </w:p>
    <w:p w14:paraId="0D2309E4" w14:textId="77777777" w:rsidR="001210B9" w:rsidRPr="00C13BFF" w:rsidRDefault="001210B9" w:rsidP="00681C4E">
      <w:pPr>
        <w:widowControl/>
        <w:overflowPunct w:val="0"/>
        <w:autoSpaceDE w:val="0"/>
        <w:autoSpaceDN w:val="0"/>
        <w:adjustRightInd w:val="0"/>
        <w:textAlignment w:val="baseline"/>
      </w:pPr>
    </w:p>
    <w:p w14:paraId="143F1E49" w14:textId="33012500" w:rsidR="001210B9" w:rsidRPr="00C13BFF" w:rsidRDefault="001210B9" w:rsidP="001210B9">
      <w:pPr>
        <w:widowControl/>
        <w:overflowPunct w:val="0"/>
        <w:autoSpaceDE w:val="0"/>
        <w:autoSpaceDN w:val="0"/>
        <w:adjustRightInd w:val="0"/>
        <w:ind w:left="2160" w:hanging="720"/>
        <w:textAlignment w:val="baseline"/>
      </w:pPr>
      <w:r w:rsidRPr="00C13BFF">
        <w:t>2)</w:t>
      </w:r>
      <w:r w:rsidRPr="00C13BFF">
        <w:tab/>
        <w:t xml:space="preserve">field-specific rates of application properly developed </w:t>
      </w:r>
      <w:r w:rsidR="007B5881">
        <w:t>under</w:t>
      </w:r>
      <w:r w:rsidRPr="00C13BFF">
        <w:t xml:space="preserve"> subsection (d) or (e) to ensure appropriate agricultural utilization of the nutrients in the livestock waste; and</w:t>
      </w:r>
    </w:p>
    <w:p w14:paraId="5479A1AC" w14:textId="77777777" w:rsidR="001210B9" w:rsidRPr="00C13BFF" w:rsidRDefault="001210B9" w:rsidP="00681C4E">
      <w:pPr>
        <w:widowControl/>
        <w:overflowPunct w:val="0"/>
        <w:autoSpaceDE w:val="0"/>
        <w:autoSpaceDN w:val="0"/>
        <w:adjustRightInd w:val="0"/>
        <w:textAlignment w:val="baseline"/>
      </w:pPr>
    </w:p>
    <w:p w14:paraId="593C2471" w14:textId="77777777" w:rsidR="001210B9" w:rsidRPr="00C13BFF" w:rsidRDefault="001210B9" w:rsidP="001210B9">
      <w:pPr>
        <w:widowControl/>
        <w:overflowPunct w:val="0"/>
        <w:autoSpaceDE w:val="0"/>
        <w:autoSpaceDN w:val="0"/>
        <w:adjustRightInd w:val="0"/>
        <w:ind w:left="2160" w:hanging="720"/>
        <w:textAlignment w:val="baseline"/>
      </w:pPr>
      <w:r w:rsidRPr="00C13BFF">
        <w:t>3)</w:t>
      </w:r>
      <w:r w:rsidRPr="00C13BFF">
        <w:tab/>
        <w:t>any timing limitations identified in the nutrient management plan concerning land application on the fields available for land application.</w:t>
      </w:r>
    </w:p>
    <w:p w14:paraId="734EDE89" w14:textId="77777777" w:rsidR="001210B9" w:rsidRPr="00C13BFF" w:rsidRDefault="001210B9" w:rsidP="001210B9">
      <w:pPr>
        <w:widowControl/>
        <w:overflowPunct w:val="0"/>
        <w:autoSpaceDE w:val="0"/>
        <w:autoSpaceDN w:val="0"/>
        <w:adjustRightInd w:val="0"/>
        <w:textAlignment w:val="baseline"/>
      </w:pPr>
    </w:p>
    <w:p w14:paraId="33BC25A8" w14:textId="77777777" w:rsidR="001210B9" w:rsidRPr="00C13BFF" w:rsidRDefault="001210B9" w:rsidP="001210B9">
      <w:pPr>
        <w:widowControl/>
        <w:overflowPunct w:val="0"/>
        <w:autoSpaceDE w:val="0"/>
        <w:autoSpaceDN w:val="0"/>
        <w:adjustRightInd w:val="0"/>
        <w:ind w:left="1440" w:hanging="720"/>
        <w:textAlignment w:val="baseline"/>
      </w:pPr>
      <w:r w:rsidRPr="00C13BFF">
        <w:t>c)</w:t>
      </w:r>
      <w:r w:rsidRPr="00C13BFF">
        <w:tab/>
        <w:t xml:space="preserve">The terms of the nutrient management plan must address rates of application using either the </w:t>
      </w:r>
      <w:r w:rsidR="00377D51" w:rsidRPr="00C13BFF">
        <w:t>l</w:t>
      </w:r>
      <w:r w:rsidRPr="00C13BFF">
        <w:t xml:space="preserve">inear </w:t>
      </w:r>
      <w:r w:rsidR="00377D51" w:rsidRPr="00C13BFF">
        <w:t>a</w:t>
      </w:r>
      <w:r w:rsidRPr="00C13BFF">
        <w:t>pproach as described in subsection (d) or the narrative rate approach as described in subsection (e), unless the Agency specifies that only one of these approaches may be used.</w:t>
      </w:r>
    </w:p>
    <w:p w14:paraId="53FD697C" w14:textId="77777777" w:rsidR="001210B9" w:rsidRPr="00C13BFF" w:rsidRDefault="001210B9" w:rsidP="00681C4E">
      <w:pPr>
        <w:widowControl/>
        <w:overflowPunct w:val="0"/>
        <w:autoSpaceDE w:val="0"/>
        <w:autoSpaceDN w:val="0"/>
        <w:adjustRightInd w:val="0"/>
        <w:textAlignment w:val="baseline"/>
      </w:pPr>
    </w:p>
    <w:p w14:paraId="3BC49084" w14:textId="4DF53183" w:rsidR="001210B9" w:rsidRPr="00C13BFF" w:rsidRDefault="001210B9" w:rsidP="001210B9">
      <w:pPr>
        <w:widowControl/>
        <w:overflowPunct w:val="0"/>
        <w:autoSpaceDE w:val="0"/>
        <w:autoSpaceDN w:val="0"/>
        <w:adjustRightInd w:val="0"/>
        <w:ind w:left="1440" w:hanging="720"/>
        <w:textAlignment w:val="baseline"/>
      </w:pPr>
      <w:r w:rsidRPr="00C13BFF">
        <w:t>d)</w:t>
      </w:r>
      <w:r w:rsidRPr="00C13BFF">
        <w:tab/>
      </w:r>
      <w:r w:rsidRPr="00C13BFF">
        <w:rPr>
          <w:iCs/>
        </w:rPr>
        <w:t xml:space="preserve">The linear approach is an </w:t>
      </w:r>
      <w:r w:rsidRPr="00C13BFF">
        <w:t xml:space="preserve">approach that expresses </w:t>
      </w:r>
      <w:r w:rsidR="00485A86" w:rsidRPr="00485A86">
        <w:t>application rates</w:t>
      </w:r>
      <w:r w:rsidRPr="00C13BFF">
        <w:t xml:space="preserve"> as pounds of nitrogen and phosphorus, according to the following specifications:</w:t>
      </w:r>
    </w:p>
    <w:p w14:paraId="7EE8E2F4" w14:textId="77777777" w:rsidR="001210B9" w:rsidRPr="00C13BFF" w:rsidRDefault="001210B9" w:rsidP="001210B9">
      <w:pPr>
        <w:widowControl/>
        <w:overflowPunct w:val="0"/>
        <w:autoSpaceDE w:val="0"/>
        <w:autoSpaceDN w:val="0"/>
        <w:adjustRightInd w:val="0"/>
        <w:textAlignment w:val="baseline"/>
      </w:pPr>
    </w:p>
    <w:p w14:paraId="4757A406" w14:textId="5279577D" w:rsidR="001210B9" w:rsidRPr="00C13BFF" w:rsidRDefault="001210B9" w:rsidP="001210B9">
      <w:pPr>
        <w:widowControl/>
        <w:overflowPunct w:val="0"/>
        <w:autoSpaceDE w:val="0"/>
        <w:autoSpaceDN w:val="0"/>
        <w:adjustRightInd w:val="0"/>
        <w:ind w:left="2160" w:hanging="720"/>
        <w:textAlignment w:val="baseline"/>
      </w:pPr>
      <w:r w:rsidRPr="00C13BFF">
        <w:t>1)</w:t>
      </w:r>
      <w:r w:rsidRPr="00C13BFF">
        <w:tab/>
        <w:t xml:space="preserve">The terms include maximum application rates from livestock waste for each year of permit coverage, for each crop identified in the nutrient management plan, in chemical forms determined to be acceptable to the Agency, in pounds per acre, per year, for each field to be used for land application, and </w:t>
      </w:r>
      <w:r w:rsidR="00485A86">
        <w:t>the</w:t>
      </w:r>
      <w:r w:rsidRPr="00C13BFF">
        <w:t xml:space="preserve"> factors necessary to determine </w:t>
      </w:r>
      <w:r w:rsidR="00377D51" w:rsidRPr="00C13BFF">
        <w:t xml:space="preserve">those </w:t>
      </w:r>
      <w:r w:rsidRPr="00C13BFF">
        <w:t>rates.</w:t>
      </w:r>
    </w:p>
    <w:p w14:paraId="083C5DEA" w14:textId="77777777" w:rsidR="001210B9" w:rsidRPr="00C13BFF" w:rsidRDefault="001210B9" w:rsidP="00681C4E">
      <w:pPr>
        <w:widowControl/>
        <w:overflowPunct w:val="0"/>
        <w:autoSpaceDE w:val="0"/>
        <w:autoSpaceDN w:val="0"/>
        <w:adjustRightInd w:val="0"/>
        <w:textAlignment w:val="baseline"/>
      </w:pPr>
    </w:p>
    <w:p w14:paraId="0EEB846C" w14:textId="141E3BA4" w:rsidR="001210B9" w:rsidRPr="00C13BFF" w:rsidRDefault="001210B9" w:rsidP="001210B9">
      <w:pPr>
        <w:widowControl/>
        <w:overflowPunct w:val="0"/>
        <w:autoSpaceDE w:val="0"/>
        <w:autoSpaceDN w:val="0"/>
        <w:adjustRightInd w:val="0"/>
        <w:ind w:left="2160" w:hanging="720"/>
        <w:textAlignment w:val="baseline"/>
      </w:pPr>
      <w:r w:rsidRPr="00C13BFF">
        <w:t>2)</w:t>
      </w:r>
      <w:r w:rsidRPr="00C13BFF">
        <w:tab/>
      </w:r>
      <w:r w:rsidR="00485A86">
        <w:t>The</w:t>
      </w:r>
      <w:r w:rsidRPr="00C13BFF">
        <w:t xml:space="preserve"> factors that are terms must include:</w:t>
      </w:r>
    </w:p>
    <w:p w14:paraId="7C43CF5D" w14:textId="77777777" w:rsidR="001210B9" w:rsidRPr="00C13BFF" w:rsidRDefault="001210B9" w:rsidP="00681C4E">
      <w:pPr>
        <w:widowControl/>
        <w:overflowPunct w:val="0"/>
        <w:autoSpaceDE w:val="0"/>
        <w:autoSpaceDN w:val="0"/>
        <w:adjustRightInd w:val="0"/>
        <w:textAlignment w:val="baseline"/>
      </w:pPr>
    </w:p>
    <w:p w14:paraId="50772276" w14:textId="66E2C543" w:rsidR="001210B9" w:rsidRPr="00C13BFF" w:rsidRDefault="001210B9" w:rsidP="001210B9">
      <w:pPr>
        <w:widowControl/>
        <w:overflowPunct w:val="0"/>
        <w:autoSpaceDE w:val="0"/>
        <w:autoSpaceDN w:val="0"/>
        <w:adjustRightInd w:val="0"/>
        <w:ind w:left="2880" w:hanging="720"/>
        <w:textAlignment w:val="baseline"/>
      </w:pPr>
      <w:r w:rsidRPr="00C13BFF">
        <w:t>A)</w:t>
      </w:r>
      <w:r w:rsidRPr="00C13BFF">
        <w:tab/>
        <w:t xml:space="preserve">the outcome of </w:t>
      </w:r>
      <w:r w:rsidR="00485A86" w:rsidRPr="00485A86">
        <w:t xml:space="preserve">assessing </w:t>
      </w:r>
      <w:r w:rsidRPr="00C13BFF">
        <w:t>the field-specific potential for nitrogen and phosphorus transport from each field;</w:t>
      </w:r>
    </w:p>
    <w:p w14:paraId="0571F67E" w14:textId="77777777" w:rsidR="001210B9" w:rsidRPr="00C13BFF" w:rsidRDefault="001210B9" w:rsidP="00681C4E">
      <w:pPr>
        <w:widowControl/>
        <w:overflowPunct w:val="0"/>
        <w:autoSpaceDE w:val="0"/>
        <w:autoSpaceDN w:val="0"/>
        <w:adjustRightInd w:val="0"/>
        <w:textAlignment w:val="baseline"/>
      </w:pPr>
    </w:p>
    <w:p w14:paraId="0009E94A" w14:textId="77777777" w:rsidR="001210B9" w:rsidRPr="00C13BFF" w:rsidRDefault="001210B9" w:rsidP="001210B9">
      <w:pPr>
        <w:widowControl/>
        <w:overflowPunct w:val="0"/>
        <w:autoSpaceDE w:val="0"/>
        <w:autoSpaceDN w:val="0"/>
        <w:adjustRightInd w:val="0"/>
        <w:ind w:left="2880" w:hanging="720"/>
        <w:textAlignment w:val="baseline"/>
      </w:pPr>
      <w:r w:rsidRPr="00C13BFF">
        <w:t>B)</w:t>
      </w:r>
      <w:r w:rsidRPr="00C13BFF">
        <w:tab/>
        <w:t>the crops to be planted in each field or any other uses of a field such as pasture or fallow fields;</w:t>
      </w:r>
    </w:p>
    <w:p w14:paraId="17476120" w14:textId="77777777" w:rsidR="001210B9" w:rsidRPr="00C13BFF" w:rsidRDefault="001210B9" w:rsidP="001210B9">
      <w:pPr>
        <w:widowControl/>
        <w:overflowPunct w:val="0"/>
        <w:autoSpaceDE w:val="0"/>
        <w:autoSpaceDN w:val="0"/>
        <w:adjustRightInd w:val="0"/>
        <w:textAlignment w:val="baseline"/>
      </w:pPr>
    </w:p>
    <w:p w14:paraId="2865C6AB" w14:textId="77777777" w:rsidR="001210B9" w:rsidRPr="00C13BFF" w:rsidRDefault="001210B9" w:rsidP="001210B9">
      <w:pPr>
        <w:widowControl/>
        <w:overflowPunct w:val="0"/>
        <w:autoSpaceDE w:val="0"/>
        <w:autoSpaceDN w:val="0"/>
        <w:adjustRightInd w:val="0"/>
        <w:ind w:left="2880" w:hanging="720"/>
        <w:textAlignment w:val="baseline"/>
      </w:pPr>
      <w:r w:rsidRPr="00C13BFF">
        <w:t>C)</w:t>
      </w:r>
      <w:r w:rsidRPr="00C13BFF">
        <w:tab/>
        <w:t>the realistic yield goal for each crop or use identified for each field;</w:t>
      </w:r>
    </w:p>
    <w:p w14:paraId="63835E89" w14:textId="77777777" w:rsidR="001210B9" w:rsidRPr="00C13BFF" w:rsidRDefault="001210B9" w:rsidP="00681C4E">
      <w:pPr>
        <w:widowControl/>
        <w:overflowPunct w:val="0"/>
        <w:autoSpaceDE w:val="0"/>
        <w:autoSpaceDN w:val="0"/>
        <w:adjustRightInd w:val="0"/>
        <w:textAlignment w:val="baseline"/>
      </w:pPr>
    </w:p>
    <w:p w14:paraId="41CEA249" w14:textId="77777777" w:rsidR="001210B9" w:rsidRPr="00C13BFF" w:rsidRDefault="001210B9" w:rsidP="001210B9">
      <w:pPr>
        <w:widowControl/>
        <w:overflowPunct w:val="0"/>
        <w:autoSpaceDE w:val="0"/>
        <w:autoSpaceDN w:val="0"/>
        <w:adjustRightInd w:val="0"/>
        <w:ind w:left="2880" w:hanging="720"/>
        <w:textAlignment w:val="baseline"/>
      </w:pPr>
      <w:r w:rsidRPr="00C13BFF">
        <w:lastRenderedPageBreak/>
        <w:t>D)</w:t>
      </w:r>
      <w:r w:rsidRPr="00C13BFF">
        <w:tab/>
        <w:t>the nitrogen and phosphorus recommendations</w:t>
      </w:r>
      <w:r w:rsidR="00377D51" w:rsidRPr="00C13BFF">
        <w:t>,</w:t>
      </w:r>
      <w:r w:rsidRPr="00C13BFF">
        <w:t xml:space="preserve"> according to Section 502.625</w:t>
      </w:r>
      <w:r w:rsidR="00377D51" w:rsidRPr="00C13BFF">
        <w:t>,</w:t>
      </w:r>
      <w:r w:rsidRPr="00C13BFF">
        <w:t xml:space="preserve"> for each crop or use identified for each field;</w:t>
      </w:r>
    </w:p>
    <w:p w14:paraId="2F348F4E" w14:textId="77777777" w:rsidR="001210B9" w:rsidRPr="00C13BFF" w:rsidRDefault="001210B9" w:rsidP="00681C4E">
      <w:pPr>
        <w:widowControl/>
        <w:overflowPunct w:val="0"/>
        <w:autoSpaceDE w:val="0"/>
        <w:autoSpaceDN w:val="0"/>
        <w:adjustRightInd w:val="0"/>
        <w:textAlignment w:val="baseline"/>
      </w:pPr>
    </w:p>
    <w:p w14:paraId="0E6A7370" w14:textId="77777777" w:rsidR="001210B9" w:rsidRPr="00C13BFF" w:rsidRDefault="001210B9" w:rsidP="001210B9">
      <w:pPr>
        <w:widowControl/>
        <w:overflowPunct w:val="0"/>
        <w:autoSpaceDE w:val="0"/>
        <w:autoSpaceDN w:val="0"/>
        <w:adjustRightInd w:val="0"/>
        <w:ind w:left="2880" w:hanging="720"/>
        <w:textAlignment w:val="baseline"/>
      </w:pPr>
      <w:r w:rsidRPr="00C13BFF">
        <w:t>E)</w:t>
      </w:r>
      <w:r w:rsidRPr="00C13BFF">
        <w:tab/>
        <w:t>credits for all nitrogen in the field that will be plant available;</w:t>
      </w:r>
    </w:p>
    <w:p w14:paraId="24DB49D5" w14:textId="77777777" w:rsidR="001210B9" w:rsidRPr="00C13BFF" w:rsidRDefault="001210B9" w:rsidP="00681C4E">
      <w:pPr>
        <w:widowControl/>
        <w:overflowPunct w:val="0"/>
        <w:autoSpaceDE w:val="0"/>
        <w:autoSpaceDN w:val="0"/>
        <w:adjustRightInd w:val="0"/>
        <w:textAlignment w:val="baseline"/>
      </w:pPr>
    </w:p>
    <w:p w14:paraId="0BAC486C" w14:textId="77777777" w:rsidR="001210B9" w:rsidRPr="00C13BFF" w:rsidRDefault="001210B9" w:rsidP="001210B9">
      <w:pPr>
        <w:widowControl/>
        <w:overflowPunct w:val="0"/>
        <w:autoSpaceDE w:val="0"/>
        <w:autoSpaceDN w:val="0"/>
        <w:adjustRightInd w:val="0"/>
        <w:ind w:left="2880" w:hanging="720"/>
        <w:textAlignment w:val="baseline"/>
      </w:pPr>
      <w:r w:rsidRPr="00C13BFF">
        <w:t>F)</w:t>
      </w:r>
      <w:r w:rsidRPr="00C13BFF">
        <w:tab/>
        <w:t>consideration of multi-year phosphorus application;</w:t>
      </w:r>
    </w:p>
    <w:p w14:paraId="6B631B1E" w14:textId="77777777" w:rsidR="001210B9" w:rsidRPr="00C13BFF" w:rsidRDefault="001210B9" w:rsidP="00681C4E">
      <w:pPr>
        <w:widowControl/>
        <w:overflowPunct w:val="0"/>
        <w:autoSpaceDE w:val="0"/>
        <w:autoSpaceDN w:val="0"/>
        <w:adjustRightInd w:val="0"/>
        <w:textAlignment w:val="baseline"/>
      </w:pPr>
    </w:p>
    <w:p w14:paraId="54143D77" w14:textId="24B68E82" w:rsidR="001210B9" w:rsidRPr="00C13BFF" w:rsidRDefault="001210B9" w:rsidP="001210B9">
      <w:pPr>
        <w:widowControl/>
        <w:overflowPunct w:val="0"/>
        <w:autoSpaceDE w:val="0"/>
        <w:autoSpaceDN w:val="0"/>
        <w:adjustRightInd w:val="0"/>
        <w:ind w:left="2880" w:hanging="720"/>
        <w:textAlignment w:val="baseline"/>
      </w:pPr>
      <w:r w:rsidRPr="00C13BFF">
        <w:t>G)</w:t>
      </w:r>
      <w:r w:rsidRPr="00C13BFF">
        <w:tab/>
        <w:t xml:space="preserve">accounting for all other additions of </w:t>
      </w:r>
      <w:r w:rsidR="0018569A" w:rsidRPr="00C13BFF">
        <w:t>plant</w:t>
      </w:r>
      <w:r w:rsidR="0018569A">
        <w:t>-</w:t>
      </w:r>
      <w:r w:rsidR="0018569A" w:rsidRPr="00C13BFF">
        <w:t>available</w:t>
      </w:r>
      <w:r w:rsidRPr="00C13BFF">
        <w:t xml:space="preserve"> nitrogen and phosphorus to the field;</w:t>
      </w:r>
    </w:p>
    <w:p w14:paraId="2786E9E7" w14:textId="77777777" w:rsidR="001210B9" w:rsidRPr="00C13BFF" w:rsidRDefault="001210B9" w:rsidP="00681C4E">
      <w:pPr>
        <w:widowControl/>
        <w:overflowPunct w:val="0"/>
        <w:autoSpaceDE w:val="0"/>
        <w:autoSpaceDN w:val="0"/>
        <w:adjustRightInd w:val="0"/>
        <w:textAlignment w:val="baseline"/>
      </w:pPr>
    </w:p>
    <w:p w14:paraId="7DC81D6E" w14:textId="77777777" w:rsidR="001210B9" w:rsidRPr="00C13BFF" w:rsidRDefault="001210B9" w:rsidP="001210B9">
      <w:pPr>
        <w:widowControl/>
        <w:overflowPunct w:val="0"/>
        <w:autoSpaceDE w:val="0"/>
        <w:autoSpaceDN w:val="0"/>
        <w:adjustRightInd w:val="0"/>
        <w:ind w:left="2880" w:hanging="720"/>
        <w:textAlignment w:val="baseline"/>
      </w:pPr>
      <w:r w:rsidRPr="00C13BFF">
        <w:t>H)</w:t>
      </w:r>
      <w:r w:rsidRPr="00C13BFF">
        <w:tab/>
        <w:t>the form and source of livestock waste to be land</w:t>
      </w:r>
      <w:r w:rsidR="0016502B">
        <w:t>-</w:t>
      </w:r>
      <w:r w:rsidRPr="00C13BFF">
        <w:t>applied;</w:t>
      </w:r>
    </w:p>
    <w:p w14:paraId="011DEEFD" w14:textId="77777777" w:rsidR="001210B9" w:rsidRPr="00C13BFF" w:rsidRDefault="001210B9" w:rsidP="001210B9">
      <w:pPr>
        <w:widowControl/>
        <w:overflowPunct w:val="0"/>
        <w:autoSpaceDE w:val="0"/>
        <w:autoSpaceDN w:val="0"/>
        <w:adjustRightInd w:val="0"/>
        <w:textAlignment w:val="baseline"/>
      </w:pPr>
    </w:p>
    <w:p w14:paraId="74661448" w14:textId="77777777" w:rsidR="001210B9" w:rsidRPr="00C13BFF" w:rsidRDefault="001210B9" w:rsidP="001210B9">
      <w:pPr>
        <w:widowControl/>
        <w:overflowPunct w:val="0"/>
        <w:autoSpaceDE w:val="0"/>
        <w:autoSpaceDN w:val="0"/>
        <w:adjustRightInd w:val="0"/>
        <w:ind w:left="2160"/>
        <w:textAlignment w:val="baseline"/>
      </w:pPr>
      <w:r w:rsidRPr="00C13BFF">
        <w:t>I)</w:t>
      </w:r>
      <w:r w:rsidRPr="00C13BFF">
        <w:tab/>
        <w:t>the timing and method of land application; and</w:t>
      </w:r>
    </w:p>
    <w:p w14:paraId="0B250D17" w14:textId="77777777" w:rsidR="001210B9" w:rsidRPr="00C13BFF" w:rsidRDefault="001210B9" w:rsidP="001210B9">
      <w:pPr>
        <w:widowControl/>
        <w:overflowPunct w:val="0"/>
        <w:autoSpaceDE w:val="0"/>
        <w:autoSpaceDN w:val="0"/>
        <w:adjustRightInd w:val="0"/>
        <w:textAlignment w:val="baseline"/>
      </w:pPr>
    </w:p>
    <w:p w14:paraId="2773DED5" w14:textId="77777777" w:rsidR="001210B9" w:rsidRPr="00C13BFF" w:rsidRDefault="001210B9" w:rsidP="001210B9">
      <w:pPr>
        <w:widowControl/>
        <w:overflowPunct w:val="0"/>
        <w:autoSpaceDE w:val="0"/>
        <w:autoSpaceDN w:val="0"/>
        <w:adjustRightInd w:val="0"/>
        <w:ind w:left="2880" w:hanging="720"/>
        <w:textAlignment w:val="baseline"/>
      </w:pPr>
      <w:r w:rsidRPr="00C13BFF">
        <w:t>J)</w:t>
      </w:r>
      <w:r w:rsidRPr="00C13BFF">
        <w:tab/>
        <w:t>the methodology by which the nutrient management plan accounts for the amount of nitrogen and phosphorus in the livestock waste to be applied.</w:t>
      </w:r>
    </w:p>
    <w:p w14:paraId="2338630E" w14:textId="77777777" w:rsidR="001210B9" w:rsidRPr="00C13BFF" w:rsidRDefault="001210B9" w:rsidP="001210B9">
      <w:pPr>
        <w:widowControl/>
        <w:overflowPunct w:val="0"/>
        <w:autoSpaceDE w:val="0"/>
        <w:autoSpaceDN w:val="0"/>
        <w:adjustRightInd w:val="0"/>
        <w:textAlignment w:val="baseline"/>
      </w:pPr>
    </w:p>
    <w:p w14:paraId="453CC31D" w14:textId="0A85CBAD" w:rsidR="001210B9" w:rsidRPr="00C13BFF" w:rsidRDefault="001210B9" w:rsidP="001210B9">
      <w:pPr>
        <w:widowControl/>
        <w:overflowPunct w:val="0"/>
        <w:autoSpaceDE w:val="0"/>
        <w:autoSpaceDN w:val="0"/>
        <w:adjustRightInd w:val="0"/>
        <w:ind w:left="2160" w:hanging="720"/>
        <w:textAlignment w:val="baseline"/>
      </w:pPr>
      <w:r w:rsidRPr="00C13BFF">
        <w:t>3)</w:t>
      </w:r>
      <w:r w:rsidRPr="00C13BFF">
        <w:tab/>
        <w:t xml:space="preserve">CAFOs that use this linear approach must calculate the maximum amount of livestock waste to be land applied at least once each year using the results of the most recent representative livestock waste tests for nitrogen and phosphorus taken within 12 months </w:t>
      </w:r>
      <w:r w:rsidR="00485A86">
        <w:t>before</w:t>
      </w:r>
      <w:r w:rsidR="00E2514D" w:rsidRPr="00C13BFF">
        <w:t xml:space="preserve"> </w:t>
      </w:r>
      <w:r w:rsidRPr="00C13BFF">
        <w:t>the date of land application required by Section 502.635.</w:t>
      </w:r>
    </w:p>
    <w:p w14:paraId="4715FDC3" w14:textId="77777777" w:rsidR="001210B9" w:rsidRPr="00C13BFF" w:rsidRDefault="001210B9" w:rsidP="001210B9">
      <w:pPr>
        <w:widowControl/>
        <w:overflowPunct w:val="0"/>
        <w:autoSpaceDE w:val="0"/>
        <w:autoSpaceDN w:val="0"/>
        <w:adjustRightInd w:val="0"/>
        <w:textAlignment w:val="baseline"/>
      </w:pPr>
    </w:p>
    <w:p w14:paraId="31B4ED98" w14:textId="4945486E" w:rsidR="001210B9" w:rsidRPr="00C13BFF" w:rsidRDefault="001210B9" w:rsidP="001210B9">
      <w:pPr>
        <w:widowControl/>
        <w:overflowPunct w:val="0"/>
        <w:autoSpaceDE w:val="0"/>
        <w:autoSpaceDN w:val="0"/>
        <w:adjustRightInd w:val="0"/>
        <w:ind w:left="1440" w:hanging="720"/>
        <w:textAlignment w:val="baseline"/>
      </w:pPr>
      <w:r w:rsidRPr="00C13BFF">
        <w:t>e)</w:t>
      </w:r>
      <w:r w:rsidRPr="00C13BFF">
        <w:tab/>
        <w:t xml:space="preserve">The </w:t>
      </w:r>
      <w:r w:rsidRPr="00C13BFF">
        <w:rPr>
          <w:iCs/>
        </w:rPr>
        <w:t>narrative rate approach is an a</w:t>
      </w:r>
      <w:r w:rsidRPr="00C13BFF">
        <w:t xml:space="preserve">pproach that expresses </w:t>
      </w:r>
      <w:r w:rsidR="00485A86" w:rsidRPr="00485A86">
        <w:t xml:space="preserve">application </w:t>
      </w:r>
      <w:r w:rsidRPr="00C13BFF">
        <w:t>rates as a narrative rate of application that results in the amount, in tons or gallons, of livestock waste to be land applied, according to this subsection (e).</w:t>
      </w:r>
    </w:p>
    <w:p w14:paraId="050BAC33" w14:textId="77777777" w:rsidR="001210B9" w:rsidRPr="00C13BFF" w:rsidRDefault="001210B9" w:rsidP="001210B9">
      <w:pPr>
        <w:widowControl/>
        <w:overflowPunct w:val="0"/>
        <w:autoSpaceDE w:val="0"/>
        <w:autoSpaceDN w:val="0"/>
        <w:adjustRightInd w:val="0"/>
        <w:textAlignment w:val="baseline"/>
      </w:pPr>
    </w:p>
    <w:p w14:paraId="2BD9DB0C" w14:textId="77777777" w:rsidR="001210B9" w:rsidRPr="00C13BFF" w:rsidRDefault="001210B9" w:rsidP="001210B9">
      <w:pPr>
        <w:widowControl/>
        <w:overflowPunct w:val="0"/>
        <w:autoSpaceDE w:val="0"/>
        <w:autoSpaceDN w:val="0"/>
        <w:adjustRightInd w:val="0"/>
        <w:ind w:left="1440"/>
        <w:textAlignment w:val="baseline"/>
      </w:pPr>
      <w:r w:rsidRPr="00C13BFF">
        <w:t>1)</w:t>
      </w:r>
      <w:r w:rsidRPr="00C13BFF">
        <w:tab/>
        <w:t>The terms include:</w:t>
      </w:r>
    </w:p>
    <w:p w14:paraId="5FB52FE0" w14:textId="77777777" w:rsidR="001210B9" w:rsidRPr="00C13BFF" w:rsidRDefault="001210B9" w:rsidP="001210B9">
      <w:pPr>
        <w:widowControl/>
        <w:overflowPunct w:val="0"/>
        <w:autoSpaceDE w:val="0"/>
        <w:autoSpaceDN w:val="0"/>
        <w:adjustRightInd w:val="0"/>
        <w:textAlignment w:val="baseline"/>
      </w:pPr>
    </w:p>
    <w:p w14:paraId="44FAA062" w14:textId="4F8BD5F9" w:rsidR="001210B9" w:rsidRPr="00C13BFF" w:rsidRDefault="001210B9" w:rsidP="001210B9">
      <w:pPr>
        <w:widowControl/>
        <w:overflowPunct w:val="0"/>
        <w:autoSpaceDE w:val="0"/>
        <w:autoSpaceDN w:val="0"/>
        <w:adjustRightInd w:val="0"/>
        <w:ind w:left="2880" w:hanging="720"/>
        <w:textAlignment w:val="baseline"/>
      </w:pPr>
      <w:r w:rsidRPr="00C13BFF">
        <w:t>A)</w:t>
      </w:r>
      <w:r w:rsidRPr="00C13BFF">
        <w:tab/>
        <w:t xml:space="preserve">maximum amounts of nitrogen and phosphorus derived from all sources of nutrients, for each crop identified in the nutrient management plan, in chemical forms determined to be acceptable to the Agency, in pounds per acre, for each field, and </w:t>
      </w:r>
      <w:r w:rsidR="00485A86">
        <w:t>the</w:t>
      </w:r>
      <w:r w:rsidRPr="00C13BFF">
        <w:t xml:space="preserve"> factors necessary to determine </w:t>
      </w:r>
      <w:r w:rsidR="00377D51" w:rsidRPr="00C13BFF">
        <w:t xml:space="preserve">those </w:t>
      </w:r>
      <w:r w:rsidRPr="00C13BFF">
        <w:t>amounts;</w:t>
      </w:r>
    </w:p>
    <w:p w14:paraId="5DE79AAE" w14:textId="77777777" w:rsidR="001210B9" w:rsidRPr="00C13BFF" w:rsidRDefault="001210B9" w:rsidP="001210B9">
      <w:pPr>
        <w:widowControl/>
        <w:overflowPunct w:val="0"/>
        <w:autoSpaceDE w:val="0"/>
        <w:autoSpaceDN w:val="0"/>
        <w:adjustRightInd w:val="0"/>
        <w:textAlignment w:val="baseline"/>
      </w:pPr>
    </w:p>
    <w:p w14:paraId="1925DF34" w14:textId="429C8EF8" w:rsidR="001210B9" w:rsidRPr="00C13BFF" w:rsidRDefault="001210B9" w:rsidP="001210B9">
      <w:pPr>
        <w:widowControl/>
        <w:overflowPunct w:val="0"/>
        <w:autoSpaceDE w:val="0"/>
        <w:autoSpaceDN w:val="0"/>
        <w:adjustRightInd w:val="0"/>
        <w:ind w:left="2880" w:hanging="720"/>
        <w:textAlignment w:val="baseline"/>
      </w:pPr>
      <w:r w:rsidRPr="00C13BFF">
        <w:t>B)</w:t>
      </w:r>
      <w:r w:rsidRPr="00C13BFF">
        <w:tab/>
        <w:t xml:space="preserve">the outcome of </w:t>
      </w:r>
      <w:r w:rsidR="00485A86">
        <w:t>assess</w:t>
      </w:r>
      <w:r w:rsidR="00403BE8">
        <w:t>in</w:t>
      </w:r>
      <w:r w:rsidR="00485A86">
        <w:t xml:space="preserve">g </w:t>
      </w:r>
      <w:r w:rsidRPr="00C13BFF">
        <w:t>the field-specific potential for nitrogen and phosphorus transport from each field;</w:t>
      </w:r>
    </w:p>
    <w:p w14:paraId="5CF08722" w14:textId="77777777" w:rsidR="001210B9" w:rsidRPr="00C13BFF" w:rsidRDefault="001210B9" w:rsidP="00681C4E">
      <w:pPr>
        <w:widowControl/>
        <w:overflowPunct w:val="0"/>
        <w:autoSpaceDE w:val="0"/>
        <w:autoSpaceDN w:val="0"/>
        <w:adjustRightInd w:val="0"/>
        <w:textAlignment w:val="baseline"/>
      </w:pPr>
    </w:p>
    <w:p w14:paraId="127D1ADE" w14:textId="0B258DF3" w:rsidR="001210B9" w:rsidRPr="00C13BFF" w:rsidRDefault="001210B9" w:rsidP="001210B9">
      <w:pPr>
        <w:widowControl/>
        <w:overflowPunct w:val="0"/>
        <w:autoSpaceDE w:val="0"/>
        <w:autoSpaceDN w:val="0"/>
        <w:adjustRightInd w:val="0"/>
        <w:ind w:left="2880" w:hanging="720"/>
        <w:textAlignment w:val="baseline"/>
      </w:pPr>
      <w:r w:rsidRPr="00C13BFF">
        <w:t>C)</w:t>
      </w:r>
      <w:r w:rsidRPr="00C13BFF">
        <w:tab/>
        <w:t>the crops to be planted in each field or any other uses</w:t>
      </w:r>
      <w:r w:rsidR="00377D51" w:rsidRPr="00C13BFF">
        <w:t>,</w:t>
      </w:r>
      <w:r w:rsidRPr="00C13BFF">
        <w:t xml:space="preserve"> such as pasture or fallow fields</w:t>
      </w:r>
      <w:r w:rsidR="00377D51" w:rsidRPr="00C13BFF">
        <w:t>,</w:t>
      </w:r>
      <w:r w:rsidRPr="00C13BFF">
        <w:t xml:space="preserve"> including alternative crops identified </w:t>
      </w:r>
      <w:r w:rsidR="0018569A">
        <w:t>under</w:t>
      </w:r>
      <w:r w:rsidRPr="00C13BFF">
        <w:t xml:space="preserve"> subsection (e)(1)(G);</w:t>
      </w:r>
    </w:p>
    <w:p w14:paraId="647C5F42" w14:textId="77777777" w:rsidR="001210B9" w:rsidRPr="00C13BFF" w:rsidRDefault="001210B9" w:rsidP="00681C4E">
      <w:pPr>
        <w:widowControl/>
        <w:overflowPunct w:val="0"/>
        <w:autoSpaceDE w:val="0"/>
        <w:autoSpaceDN w:val="0"/>
        <w:adjustRightInd w:val="0"/>
        <w:textAlignment w:val="baseline"/>
      </w:pPr>
    </w:p>
    <w:p w14:paraId="125F520D" w14:textId="77777777" w:rsidR="001210B9" w:rsidRPr="00C13BFF" w:rsidRDefault="001210B9" w:rsidP="001210B9">
      <w:pPr>
        <w:widowControl/>
        <w:overflowPunct w:val="0"/>
        <w:autoSpaceDE w:val="0"/>
        <w:autoSpaceDN w:val="0"/>
        <w:adjustRightInd w:val="0"/>
        <w:ind w:left="2880" w:hanging="720"/>
        <w:textAlignment w:val="baseline"/>
      </w:pPr>
      <w:r w:rsidRPr="00C13BFF">
        <w:t>D)</w:t>
      </w:r>
      <w:r w:rsidRPr="00C13BFF">
        <w:tab/>
        <w:t>the realistic yield goal for each crop or use identified for each field;</w:t>
      </w:r>
    </w:p>
    <w:p w14:paraId="6DDB85DA" w14:textId="77777777" w:rsidR="001210B9" w:rsidRPr="00C13BFF" w:rsidRDefault="001210B9" w:rsidP="00681C4E">
      <w:pPr>
        <w:widowControl/>
        <w:overflowPunct w:val="0"/>
        <w:autoSpaceDE w:val="0"/>
        <w:autoSpaceDN w:val="0"/>
        <w:adjustRightInd w:val="0"/>
        <w:textAlignment w:val="baseline"/>
      </w:pPr>
    </w:p>
    <w:p w14:paraId="19AAE0D4" w14:textId="77777777" w:rsidR="001210B9" w:rsidRPr="00C13BFF" w:rsidRDefault="001210B9" w:rsidP="001210B9">
      <w:pPr>
        <w:widowControl/>
        <w:overflowPunct w:val="0"/>
        <w:autoSpaceDE w:val="0"/>
        <w:autoSpaceDN w:val="0"/>
        <w:adjustRightInd w:val="0"/>
        <w:ind w:left="2880" w:hanging="720"/>
        <w:textAlignment w:val="baseline"/>
      </w:pPr>
      <w:r w:rsidRPr="00C13BFF">
        <w:lastRenderedPageBreak/>
        <w:t>E)</w:t>
      </w:r>
      <w:r w:rsidRPr="00C13BFF">
        <w:tab/>
        <w:t>the nitrogen and phosphorus recommendations according to Section 502.625 for each crop or use identified for each field;</w:t>
      </w:r>
    </w:p>
    <w:p w14:paraId="4B7FD665" w14:textId="77777777" w:rsidR="001210B9" w:rsidRPr="00C13BFF" w:rsidRDefault="001210B9" w:rsidP="00681C4E">
      <w:pPr>
        <w:widowControl/>
        <w:overflowPunct w:val="0"/>
        <w:autoSpaceDE w:val="0"/>
        <w:autoSpaceDN w:val="0"/>
        <w:adjustRightInd w:val="0"/>
        <w:textAlignment w:val="baseline"/>
      </w:pPr>
    </w:p>
    <w:p w14:paraId="0250AF12" w14:textId="77777777" w:rsidR="001210B9" w:rsidRPr="00C13BFF" w:rsidRDefault="001210B9" w:rsidP="001210B9">
      <w:pPr>
        <w:widowControl/>
        <w:overflowPunct w:val="0"/>
        <w:autoSpaceDE w:val="0"/>
        <w:autoSpaceDN w:val="0"/>
        <w:adjustRightInd w:val="0"/>
        <w:ind w:left="2880" w:hanging="720"/>
        <w:textAlignment w:val="baseline"/>
      </w:pPr>
      <w:r w:rsidRPr="00C13BFF">
        <w:t>F)</w:t>
      </w:r>
      <w:r w:rsidRPr="00C13BFF">
        <w:tab/>
        <w:t>the methodology by which the nutrient management plan accounts for the following factors when calculating the amounts of livestock waste to be land applied:</w:t>
      </w:r>
    </w:p>
    <w:p w14:paraId="6C58F8DD" w14:textId="77777777" w:rsidR="001210B9" w:rsidRPr="00C13BFF" w:rsidRDefault="001210B9" w:rsidP="00681C4E">
      <w:pPr>
        <w:widowControl/>
        <w:overflowPunct w:val="0"/>
        <w:autoSpaceDE w:val="0"/>
        <w:autoSpaceDN w:val="0"/>
        <w:adjustRightInd w:val="0"/>
        <w:textAlignment w:val="baseline"/>
      </w:pPr>
    </w:p>
    <w:p w14:paraId="2C502063" w14:textId="714EAE04" w:rsidR="001210B9" w:rsidRPr="00C13BFF" w:rsidRDefault="001210B9" w:rsidP="001210B9">
      <w:pPr>
        <w:widowControl/>
        <w:overflowPunct w:val="0"/>
        <w:autoSpaceDE w:val="0"/>
        <w:autoSpaceDN w:val="0"/>
        <w:adjustRightInd w:val="0"/>
        <w:ind w:left="3600" w:hanging="720"/>
        <w:textAlignment w:val="baseline"/>
      </w:pPr>
      <w:proofErr w:type="spellStart"/>
      <w:r w:rsidRPr="00C13BFF">
        <w:t>i</w:t>
      </w:r>
      <w:proofErr w:type="spellEnd"/>
      <w:r w:rsidRPr="00C13BFF">
        <w:t>)</w:t>
      </w:r>
      <w:r w:rsidRPr="00C13BFF">
        <w:tab/>
        <w:t xml:space="preserve">results of soil tests conducted </w:t>
      </w:r>
      <w:r w:rsidR="0018569A">
        <w:t>using</w:t>
      </w:r>
      <w:r w:rsidRPr="00C13BFF">
        <w:t xml:space="preserve"> protocols identified in the nutrient management plan, as required by Section 502.510(b)(9);</w:t>
      </w:r>
    </w:p>
    <w:p w14:paraId="18F74850" w14:textId="77777777" w:rsidR="001210B9" w:rsidRPr="00C13BFF" w:rsidRDefault="001210B9" w:rsidP="00681C4E">
      <w:pPr>
        <w:widowControl/>
        <w:overflowPunct w:val="0"/>
        <w:autoSpaceDE w:val="0"/>
        <w:autoSpaceDN w:val="0"/>
        <w:adjustRightInd w:val="0"/>
        <w:textAlignment w:val="baseline"/>
      </w:pPr>
    </w:p>
    <w:p w14:paraId="619DF070" w14:textId="77777777" w:rsidR="001210B9" w:rsidRPr="00C13BFF" w:rsidRDefault="001210B9" w:rsidP="001210B9">
      <w:pPr>
        <w:widowControl/>
        <w:overflowPunct w:val="0"/>
        <w:autoSpaceDE w:val="0"/>
        <w:autoSpaceDN w:val="0"/>
        <w:adjustRightInd w:val="0"/>
        <w:ind w:left="3600" w:hanging="720"/>
        <w:textAlignment w:val="baseline"/>
      </w:pPr>
      <w:r w:rsidRPr="00C13BFF">
        <w:t>ii)</w:t>
      </w:r>
      <w:r w:rsidRPr="00C13BFF">
        <w:tab/>
        <w:t>credits for all nitrogen in the field that will be plant available;</w:t>
      </w:r>
    </w:p>
    <w:p w14:paraId="031DEE8E" w14:textId="77777777" w:rsidR="001210B9" w:rsidRPr="00C13BFF" w:rsidRDefault="001210B9" w:rsidP="00681C4E">
      <w:pPr>
        <w:widowControl/>
        <w:overflowPunct w:val="0"/>
        <w:autoSpaceDE w:val="0"/>
        <w:autoSpaceDN w:val="0"/>
        <w:adjustRightInd w:val="0"/>
        <w:textAlignment w:val="baseline"/>
      </w:pPr>
    </w:p>
    <w:p w14:paraId="2E556659" w14:textId="77777777" w:rsidR="001210B9" w:rsidRPr="00C13BFF" w:rsidRDefault="001210B9" w:rsidP="001210B9">
      <w:pPr>
        <w:widowControl/>
        <w:overflowPunct w:val="0"/>
        <w:autoSpaceDE w:val="0"/>
        <w:autoSpaceDN w:val="0"/>
        <w:adjustRightInd w:val="0"/>
        <w:ind w:left="3600" w:hanging="720"/>
        <w:textAlignment w:val="baseline"/>
      </w:pPr>
      <w:r w:rsidRPr="00C13BFF">
        <w:t>iii)</w:t>
      </w:r>
      <w:r w:rsidRPr="00C13BFF">
        <w:tab/>
        <w:t>the amount of nitrogen and phosphorus in the livestock waste to be applied;</w:t>
      </w:r>
    </w:p>
    <w:p w14:paraId="1D4436FC" w14:textId="77777777" w:rsidR="001210B9" w:rsidRPr="00C13BFF" w:rsidRDefault="001210B9" w:rsidP="00681C4E">
      <w:pPr>
        <w:widowControl/>
        <w:overflowPunct w:val="0"/>
        <w:autoSpaceDE w:val="0"/>
        <w:autoSpaceDN w:val="0"/>
        <w:adjustRightInd w:val="0"/>
        <w:textAlignment w:val="baseline"/>
      </w:pPr>
    </w:p>
    <w:p w14:paraId="5CFE1313" w14:textId="77777777" w:rsidR="001210B9" w:rsidRPr="00C13BFF" w:rsidRDefault="001210B9" w:rsidP="001210B9">
      <w:pPr>
        <w:widowControl/>
        <w:overflowPunct w:val="0"/>
        <w:autoSpaceDE w:val="0"/>
        <w:autoSpaceDN w:val="0"/>
        <w:adjustRightInd w:val="0"/>
        <w:ind w:left="3600" w:hanging="720"/>
        <w:textAlignment w:val="baseline"/>
      </w:pPr>
      <w:r w:rsidRPr="00C13BFF">
        <w:t>iv)</w:t>
      </w:r>
      <w:r w:rsidRPr="00C13BFF">
        <w:tab/>
        <w:t>consideration of multi-year phosphorus application;</w:t>
      </w:r>
    </w:p>
    <w:p w14:paraId="1A2E9C37" w14:textId="77777777" w:rsidR="001210B9" w:rsidRPr="00C13BFF" w:rsidRDefault="001210B9" w:rsidP="00681C4E">
      <w:pPr>
        <w:widowControl/>
        <w:overflowPunct w:val="0"/>
        <w:autoSpaceDE w:val="0"/>
        <w:autoSpaceDN w:val="0"/>
        <w:adjustRightInd w:val="0"/>
        <w:textAlignment w:val="baseline"/>
      </w:pPr>
    </w:p>
    <w:p w14:paraId="092BBB6E" w14:textId="77777777" w:rsidR="001210B9" w:rsidRPr="00C13BFF" w:rsidRDefault="001210B9" w:rsidP="001210B9">
      <w:pPr>
        <w:widowControl/>
        <w:overflowPunct w:val="0"/>
        <w:autoSpaceDE w:val="0"/>
        <w:autoSpaceDN w:val="0"/>
        <w:adjustRightInd w:val="0"/>
        <w:ind w:left="3600" w:hanging="720"/>
        <w:textAlignment w:val="baseline"/>
      </w:pPr>
      <w:r w:rsidRPr="00C13BFF">
        <w:t>v)</w:t>
      </w:r>
      <w:r w:rsidRPr="00C13BFF">
        <w:tab/>
        <w:t>accounting for all other additions of plant nitrogen and phosphorus to the field;</w:t>
      </w:r>
    </w:p>
    <w:p w14:paraId="6DC22F71" w14:textId="77777777" w:rsidR="001210B9" w:rsidRPr="00C13BFF" w:rsidRDefault="001210B9" w:rsidP="00681C4E">
      <w:pPr>
        <w:widowControl/>
        <w:overflowPunct w:val="0"/>
        <w:autoSpaceDE w:val="0"/>
        <w:autoSpaceDN w:val="0"/>
        <w:adjustRightInd w:val="0"/>
        <w:textAlignment w:val="baseline"/>
      </w:pPr>
    </w:p>
    <w:p w14:paraId="4DA30300" w14:textId="77777777" w:rsidR="001210B9" w:rsidRPr="00C13BFF" w:rsidRDefault="001210B9" w:rsidP="001210B9">
      <w:pPr>
        <w:widowControl/>
        <w:overflowPunct w:val="0"/>
        <w:autoSpaceDE w:val="0"/>
        <w:autoSpaceDN w:val="0"/>
        <w:adjustRightInd w:val="0"/>
        <w:ind w:left="3600" w:hanging="720"/>
        <w:textAlignment w:val="baseline"/>
      </w:pPr>
      <w:r w:rsidRPr="00C13BFF">
        <w:t>vi)</w:t>
      </w:r>
      <w:r w:rsidRPr="00C13BFF">
        <w:tab/>
        <w:t>the form and source of livestock waste;</w:t>
      </w:r>
    </w:p>
    <w:p w14:paraId="01B70812" w14:textId="77777777" w:rsidR="001210B9" w:rsidRPr="00C13BFF" w:rsidRDefault="001210B9" w:rsidP="00681C4E">
      <w:pPr>
        <w:widowControl/>
        <w:overflowPunct w:val="0"/>
        <w:autoSpaceDE w:val="0"/>
        <w:autoSpaceDN w:val="0"/>
        <w:adjustRightInd w:val="0"/>
        <w:textAlignment w:val="baseline"/>
      </w:pPr>
    </w:p>
    <w:p w14:paraId="65BD51AF" w14:textId="77777777" w:rsidR="001210B9" w:rsidRPr="00C13BFF" w:rsidRDefault="001210B9" w:rsidP="001210B9">
      <w:pPr>
        <w:widowControl/>
        <w:overflowPunct w:val="0"/>
        <w:autoSpaceDE w:val="0"/>
        <w:autoSpaceDN w:val="0"/>
        <w:adjustRightInd w:val="0"/>
        <w:ind w:left="3600" w:hanging="720"/>
        <w:textAlignment w:val="baseline"/>
      </w:pPr>
      <w:r w:rsidRPr="00C13BFF">
        <w:t>vii)</w:t>
      </w:r>
      <w:r w:rsidRPr="00C13BFF">
        <w:tab/>
        <w:t>the timing and method of land application; and</w:t>
      </w:r>
    </w:p>
    <w:p w14:paraId="2AF39ACB" w14:textId="77777777" w:rsidR="001210B9" w:rsidRPr="00C13BFF" w:rsidRDefault="001210B9" w:rsidP="00681C4E">
      <w:pPr>
        <w:widowControl/>
        <w:overflowPunct w:val="0"/>
        <w:autoSpaceDE w:val="0"/>
        <w:autoSpaceDN w:val="0"/>
        <w:adjustRightInd w:val="0"/>
        <w:textAlignment w:val="baseline"/>
      </w:pPr>
    </w:p>
    <w:p w14:paraId="5E861DA9" w14:textId="5BBF2A4F" w:rsidR="001210B9" w:rsidRPr="00C13BFF" w:rsidRDefault="001210B9" w:rsidP="001210B9">
      <w:pPr>
        <w:widowControl/>
        <w:overflowPunct w:val="0"/>
        <w:autoSpaceDE w:val="0"/>
        <w:autoSpaceDN w:val="0"/>
        <w:adjustRightInd w:val="0"/>
        <w:ind w:left="3600" w:hanging="720"/>
        <w:textAlignment w:val="baseline"/>
      </w:pPr>
      <w:r w:rsidRPr="00C13BFF">
        <w:t>viii)</w:t>
      </w:r>
      <w:r w:rsidRPr="00C13BFF">
        <w:tab/>
      </w:r>
      <w:r w:rsidR="00485A86" w:rsidRPr="00630D64">
        <w:t>volati</w:t>
      </w:r>
      <w:r w:rsidR="0018569A">
        <w:t>li</w:t>
      </w:r>
      <w:r w:rsidR="00485A86" w:rsidRPr="00630D64">
        <w:t>zing</w:t>
      </w:r>
      <w:r w:rsidRPr="00C13BFF">
        <w:t xml:space="preserve"> nitrogen and </w:t>
      </w:r>
      <w:r w:rsidR="00485A86" w:rsidRPr="00630D64">
        <w:t>mineralizing</w:t>
      </w:r>
      <w:r w:rsidRPr="00C13BFF">
        <w:t xml:space="preserve"> organic nitrogen</w:t>
      </w:r>
      <w:r w:rsidR="0016502B">
        <w:t>.</w:t>
      </w:r>
    </w:p>
    <w:p w14:paraId="5A2CB3E9" w14:textId="77777777" w:rsidR="001210B9" w:rsidRPr="00C13BFF" w:rsidRDefault="001210B9" w:rsidP="00681C4E">
      <w:pPr>
        <w:widowControl/>
        <w:overflowPunct w:val="0"/>
        <w:autoSpaceDE w:val="0"/>
        <w:autoSpaceDN w:val="0"/>
        <w:adjustRightInd w:val="0"/>
        <w:textAlignment w:val="baseline"/>
      </w:pPr>
    </w:p>
    <w:p w14:paraId="7FFED179" w14:textId="77777777" w:rsidR="001210B9" w:rsidRPr="00C13BFF" w:rsidRDefault="001210B9" w:rsidP="001210B9">
      <w:pPr>
        <w:widowControl/>
        <w:overflowPunct w:val="0"/>
        <w:autoSpaceDE w:val="0"/>
        <w:autoSpaceDN w:val="0"/>
        <w:adjustRightInd w:val="0"/>
        <w:ind w:left="2880" w:hanging="720"/>
        <w:textAlignment w:val="baseline"/>
      </w:pPr>
      <w:r w:rsidRPr="00C13BFF">
        <w:t>G)</w:t>
      </w:r>
      <w:r w:rsidRPr="00C13BFF">
        <w:tab/>
        <w:t>alternative crops identified in the CAFO</w:t>
      </w:r>
      <w:r w:rsidR="00377D51" w:rsidRPr="00C13BFF">
        <w:t>'</w:t>
      </w:r>
      <w:r w:rsidRPr="00C13BFF">
        <w:t>s nutrient management plan that are not in the planned crop rotation.</w:t>
      </w:r>
    </w:p>
    <w:p w14:paraId="6DB71B5F" w14:textId="77777777" w:rsidR="001210B9" w:rsidRPr="00C13BFF" w:rsidRDefault="001210B9" w:rsidP="00681C4E">
      <w:pPr>
        <w:widowControl/>
        <w:overflowPunct w:val="0"/>
        <w:autoSpaceDE w:val="0"/>
        <w:autoSpaceDN w:val="0"/>
        <w:adjustRightInd w:val="0"/>
        <w:textAlignment w:val="baseline"/>
      </w:pPr>
    </w:p>
    <w:p w14:paraId="24A1F4A3" w14:textId="77777777" w:rsidR="001210B9" w:rsidRPr="00C13BFF" w:rsidRDefault="001210B9" w:rsidP="001210B9">
      <w:pPr>
        <w:widowControl/>
        <w:overflowPunct w:val="0"/>
        <w:autoSpaceDE w:val="0"/>
        <w:autoSpaceDN w:val="0"/>
        <w:adjustRightInd w:val="0"/>
        <w:ind w:left="3600" w:hanging="720"/>
        <w:textAlignment w:val="baseline"/>
      </w:pPr>
      <w:proofErr w:type="spellStart"/>
      <w:r w:rsidRPr="00C13BFF">
        <w:t>i</w:t>
      </w:r>
      <w:proofErr w:type="spellEnd"/>
      <w:r w:rsidRPr="00C13BFF">
        <w:t>)</w:t>
      </w:r>
      <w:r w:rsidRPr="00C13BFF">
        <w:tab/>
        <w:t>Whe</w:t>
      </w:r>
      <w:r w:rsidR="00377D51" w:rsidRPr="00C13BFF">
        <w:t>n</w:t>
      </w:r>
      <w:r w:rsidRPr="00C13BFF">
        <w:t xml:space="preserve"> a CAFO includes alternative crops in its nutrient management plan, the crops must be listed by field, in addition to the crops identified in the planned crop rotation for that field, and the nutrient management plan must include realistic</w:t>
      </w:r>
      <w:r w:rsidRPr="00C13BFF">
        <w:rPr>
          <w:b/>
        </w:rPr>
        <w:t xml:space="preserve"> </w:t>
      </w:r>
      <w:r w:rsidRPr="00C13BFF">
        <w:t>crop yield goals and the nitrogen and phosphorus recommendations according to Section 502.625 for each crop.</w:t>
      </w:r>
    </w:p>
    <w:p w14:paraId="7432E50F" w14:textId="77777777" w:rsidR="001210B9" w:rsidRPr="00C13BFF" w:rsidRDefault="001210B9" w:rsidP="00681C4E">
      <w:pPr>
        <w:widowControl/>
        <w:overflowPunct w:val="0"/>
        <w:autoSpaceDE w:val="0"/>
        <w:autoSpaceDN w:val="0"/>
        <w:adjustRightInd w:val="0"/>
        <w:textAlignment w:val="baseline"/>
      </w:pPr>
    </w:p>
    <w:p w14:paraId="5F8A541A" w14:textId="2180E535" w:rsidR="001210B9" w:rsidRPr="00C13BFF" w:rsidRDefault="001210B9" w:rsidP="001210B9">
      <w:pPr>
        <w:widowControl/>
        <w:overflowPunct w:val="0"/>
        <w:autoSpaceDE w:val="0"/>
        <w:autoSpaceDN w:val="0"/>
        <w:adjustRightInd w:val="0"/>
        <w:ind w:left="3600" w:hanging="720"/>
        <w:textAlignment w:val="baseline"/>
      </w:pPr>
      <w:r w:rsidRPr="00C13BFF">
        <w:t>ii)</w:t>
      </w:r>
      <w:r w:rsidRPr="00C13BFF">
        <w:tab/>
        <w:t xml:space="preserve">Maximum amounts of nitrogen and phosphorus from all sources of nutrients and the amounts of livestock waste to be applied must be determined </w:t>
      </w:r>
      <w:r w:rsidR="0018569A">
        <w:t>using</w:t>
      </w:r>
      <w:r w:rsidRPr="00C13BFF">
        <w:t xml:space="preserve"> the methodology described in subsections (e)(1)(A) through (F).</w:t>
      </w:r>
    </w:p>
    <w:p w14:paraId="58C959C3" w14:textId="51E23D2A" w:rsidR="001210B9" w:rsidRPr="00C13BFF" w:rsidRDefault="001210B9" w:rsidP="00681C4E">
      <w:pPr>
        <w:widowControl/>
        <w:overflowPunct w:val="0"/>
        <w:autoSpaceDE w:val="0"/>
        <w:autoSpaceDN w:val="0"/>
        <w:adjustRightInd w:val="0"/>
        <w:textAlignment w:val="baseline"/>
      </w:pPr>
    </w:p>
    <w:p w14:paraId="3F857265" w14:textId="77777777" w:rsidR="001210B9" w:rsidRPr="00C13BFF" w:rsidRDefault="001210B9" w:rsidP="001210B9">
      <w:pPr>
        <w:widowControl/>
        <w:overflowPunct w:val="0"/>
        <w:autoSpaceDE w:val="0"/>
        <w:autoSpaceDN w:val="0"/>
        <w:adjustRightInd w:val="0"/>
        <w:ind w:left="2160" w:hanging="720"/>
        <w:textAlignment w:val="baseline"/>
      </w:pPr>
      <w:r w:rsidRPr="00C13BFF">
        <w:lastRenderedPageBreak/>
        <w:t>2)</w:t>
      </w:r>
      <w:r w:rsidRPr="00C13BFF">
        <w:tab/>
        <w:t>For CAFOs using this narrative approach, the following projections must be included in the nutrient management plan submitted to the Agency, but are not terms of the nutrient management plan:</w:t>
      </w:r>
    </w:p>
    <w:p w14:paraId="7D825D63" w14:textId="77777777" w:rsidR="001210B9" w:rsidRPr="00C13BFF" w:rsidRDefault="001210B9" w:rsidP="00681C4E">
      <w:pPr>
        <w:widowControl/>
        <w:overflowPunct w:val="0"/>
        <w:autoSpaceDE w:val="0"/>
        <w:autoSpaceDN w:val="0"/>
        <w:adjustRightInd w:val="0"/>
        <w:textAlignment w:val="baseline"/>
      </w:pPr>
    </w:p>
    <w:p w14:paraId="0D4590DC" w14:textId="77777777" w:rsidR="001210B9" w:rsidRPr="00C13BFF" w:rsidRDefault="001210B9" w:rsidP="001210B9">
      <w:pPr>
        <w:widowControl/>
        <w:overflowPunct w:val="0"/>
        <w:autoSpaceDE w:val="0"/>
        <w:autoSpaceDN w:val="0"/>
        <w:adjustRightInd w:val="0"/>
        <w:ind w:left="2880" w:hanging="720"/>
        <w:textAlignment w:val="baseline"/>
      </w:pPr>
      <w:r w:rsidRPr="00C13BFF">
        <w:t>A)</w:t>
      </w:r>
      <w:r w:rsidRPr="00C13BFF">
        <w:tab/>
        <w:t>the CAFO</w:t>
      </w:r>
      <w:r w:rsidR="00377D51" w:rsidRPr="00C13BFF">
        <w:t>'</w:t>
      </w:r>
      <w:r w:rsidRPr="00C13BFF">
        <w:t>s planned crop rotations for each field for the period of permit coverage;</w:t>
      </w:r>
    </w:p>
    <w:p w14:paraId="40D2FEFF" w14:textId="77777777" w:rsidR="001210B9" w:rsidRPr="00C13BFF" w:rsidRDefault="001210B9" w:rsidP="00681C4E">
      <w:pPr>
        <w:widowControl/>
        <w:overflowPunct w:val="0"/>
        <w:autoSpaceDE w:val="0"/>
        <w:autoSpaceDN w:val="0"/>
        <w:adjustRightInd w:val="0"/>
        <w:textAlignment w:val="baseline"/>
      </w:pPr>
    </w:p>
    <w:p w14:paraId="798D4384" w14:textId="77777777" w:rsidR="001210B9" w:rsidRPr="00C13BFF" w:rsidRDefault="001210B9" w:rsidP="001210B9">
      <w:pPr>
        <w:widowControl/>
        <w:overflowPunct w:val="0"/>
        <w:autoSpaceDE w:val="0"/>
        <w:autoSpaceDN w:val="0"/>
        <w:adjustRightInd w:val="0"/>
        <w:ind w:left="2880" w:hanging="720"/>
        <w:textAlignment w:val="baseline"/>
      </w:pPr>
      <w:r w:rsidRPr="00C13BFF">
        <w:t>B)</w:t>
      </w:r>
      <w:r w:rsidRPr="00C13BFF">
        <w:tab/>
        <w:t>the projected amount of livestock waste to be applied;</w:t>
      </w:r>
    </w:p>
    <w:p w14:paraId="3B6418B6" w14:textId="77777777" w:rsidR="001210B9" w:rsidRPr="00C13BFF" w:rsidRDefault="001210B9" w:rsidP="00681C4E">
      <w:pPr>
        <w:widowControl/>
        <w:overflowPunct w:val="0"/>
        <w:autoSpaceDE w:val="0"/>
        <w:autoSpaceDN w:val="0"/>
        <w:adjustRightInd w:val="0"/>
        <w:textAlignment w:val="baseline"/>
      </w:pPr>
    </w:p>
    <w:p w14:paraId="0A14DE67" w14:textId="77777777" w:rsidR="001210B9" w:rsidRPr="00C13BFF" w:rsidRDefault="001210B9" w:rsidP="001210B9">
      <w:pPr>
        <w:widowControl/>
        <w:overflowPunct w:val="0"/>
        <w:autoSpaceDE w:val="0"/>
        <w:autoSpaceDN w:val="0"/>
        <w:adjustRightInd w:val="0"/>
        <w:ind w:left="2880" w:hanging="720"/>
        <w:textAlignment w:val="baseline"/>
      </w:pPr>
      <w:r w:rsidRPr="00C13BFF">
        <w:t>C)</w:t>
      </w:r>
      <w:r w:rsidRPr="00C13BFF">
        <w:tab/>
        <w:t>projected credits for all nitrogen in the field that will be plant available;</w:t>
      </w:r>
    </w:p>
    <w:p w14:paraId="5DA4D88D" w14:textId="77777777" w:rsidR="001210B9" w:rsidRPr="00C13BFF" w:rsidRDefault="001210B9" w:rsidP="00681C4E">
      <w:pPr>
        <w:widowControl/>
        <w:overflowPunct w:val="0"/>
        <w:autoSpaceDE w:val="0"/>
        <w:autoSpaceDN w:val="0"/>
        <w:adjustRightInd w:val="0"/>
        <w:textAlignment w:val="baseline"/>
      </w:pPr>
    </w:p>
    <w:p w14:paraId="18148FD6" w14:textId="77777777" w:rsidR="001210B9" w:rsidRPr="00C13BFF" w:rsidRDefault="001210B9" w:rsidP="001210B9">
      <w:pPr>
        <w:widowControl/>
        <w:overflowPunct w:val="0"/>
        <w:autoSpaceDE w:val="0"/>
        <w:autoSpaceDN w:val="0"/>
        <w:adjustRightInd w:val="0"/>
        <w:ind w:left="2880" w:hanging="720"/>
        <w:textAlignment w:val="baseline"/>
      </w:pPr>
      <w:r w:rsidRPr="00C13BFF">
        <w:t>D</w:t>
      </w:r>
      <w:r w:rsidR="0016502B">
        <w:t>)</w:t>
      </w:r>
      <w:r w:rsidRPr="00C13BFF">
        <w:tab/>
        <w:t>consideration of multi-year phosphorus application;</w:t>
      </w:r>
    </w:p>
    <w:p w14:paraId="67DECCD2" w14:textId="77777777" w:rsidR="001210B9" w:rsidRPr="00C13BFF" w:rsidRDefault="001210B9" w:rsidP="00681C4E">
      <w:pPr>
        <w:widowControl/>
        <w:overflowPunct w:val="0"/>
        <w:autoSpaceDE w:val="0"/>
        <w:autoSpaceDN w:val="0"/>
        <w:adjustRightInd w:val="0"/>
        <w:textAlignment w:val="baseline"/>
      </w:pPr>
    </w:p>
    <w:p w14:paraId="69648A73" w14:textId="68E5EC48" w:rsidR="001210B9" w:rsidRPr="00C13BFF" w:rsidRDefault="001210B9" w:rsidP="001210B9">
      <w:pPr>
        <w:widowControl/>
        <w:overflowPunct w:val="0"/>
        <w:autoSpaceDE w:val="0"/>
        <w:autoSpaceDN w:val="0"/>
        <w:adjustRightInd w:val="0"/>
        <w:ind w:left="2880" w:hanging="720"/>
        <w:textAlignment w:val="baseline"/>
      </w:pPr>
      <w:r w:rsidRPr="00C13BFF">
        <w:t>E)</w:t>
      </w:r>
      <w:r w:rsidRPr="00C13BFF">
        <w:tab/>
        <w:t xml:space="preserve">accounting for all other additions of </w:t>
      </w:r>
      <w:r w:rsidR="0018569A" w:rsidRPr="00C13BFF">
        <w:t>plant</w:t>
      </w:r>
      <w:r w:rsidR="0018569A">
        <w:t>-</w:t>
      </w:r>
      <w:r w:rsidR="0018569A" w:rsidRPr="00C13BFF">
        <w:t>available</w:t>
      </w:r>
      <w:r w:rsidRPr="00C13BFF">
        <w:t xml:space="preserve"> nitrogen and phosphorus to the field;</w:t>
      </w:r>
    </w:p>
    <w:p w14:paraId="512048C6" w14:textId="77777777" w:rsidR="001210B9" w:rsidRPr="00C13BFF" w:rsidRDefault="001210B9" w:rsidP="00681C4E">
      <w:pPr>
        <w:widowControl/>
        <w:overflowPunct w:val="0"/>
        <w:autoSpaceDE w:val="0"/>
        <w:autoSpaceDN w:val="0"/>
        <w:adjustRightInd w:val="0"/>
        <w:textAlignment w:val="baseline"/>
      </w:pPr>
    </w:p>
    <w:p w14:paraId="5E94BC74" w14:textId="57A671AD" w:rsidR="001210B9" w:rsidRPr="00C13BFF" w:rsidRDefault="001210B9" w:rsidP="001210B9">
      <w:pPr>
        <w:widowControl/>
        <w:overflowPunct w:val="0"/>
        <w:autoSpaceDE w:val="0"/>
        <w:autoSpaceDN w:val="0"/>
        <w:adjustRightInd w:val="0"/>
        <w:ind w:left="2880" w:hanging="720"/>
        <w:textAlignment w:val="baseline"/>
      </w:pPr>
      <w:r w:rsidRPr="00C13BFF">
        <w:t>F)</w:t>
      </w:r>
      <w:r w:rsidRPr="00C13BFF">
        <w:tab/>
        <w:t xml:space="preserve">the predicted form, source, and method of </w:t>
      </w:r>
      <w:r w:rsidR="00630D64" w:rsidRPr="00630D64">
        <w:t>applying</w:t>
      </w:r>
      <w:r w:rsidRPr="00C13BFF">
        <w:t xml:space="preserve"> livestock waste for each crop; and</w:t>
      </w:r>
    </w:p>
    <w:p w14:paraId="0B0E96E5" w14:textId="77777777" w:rsidR="001210B9" w:rsidRPr="00C13BFF" w:rsidRDefault="001210B9" w:rsidP="00681C4E">
      <w:pPr>
        <w:widowControl/>
        <w:overflowPunct w:val="0"/>
        <w:autoSpaceDE w:val="0"/>
        <w:autoSpaceDN w:val="0"/>
        <w:adjustRightInd w:val="0"/>
        <w:textAlignment w:val="baseline"/>
      </w:pPr>
    </w:p>
    <w:p w14:paraId="49BF801F" w14:textId="3F7FCD49" w:rsidR="001210B9" w:rsidRPr="00C13BFF" w:rsidRDefault="001210B9" w:rsidP="001210B9">
      <w:pPr>
        <w:widowControl/>
        <w:overflowPunct w:val="0"/>
        <w:autoSpaceDE w:val="0"/>
        <w:autoSpaceDN w:val="0"/>
        <w:adjustRightInd w:val="0"/>
        <w:ind w:left="2880" w:hanging="720"/>
        <w:textAlignment w:val="baseline"/>
      </w:pPr>
      <w:r w:rsidRPr="00C13BFF">
        <w:t>G)</w:t>
      </w:r>
      <w:r w:rsidRPr="00C13BFF">
        <w:tab/>
        <w:t xml:space="preserve">timing of application for each field, insofar as it concerns </w:t>
      </w:r>
      <w:r w:rsidR="00630D64" w:rsidRPr="00403BE8">
        <w:t>calculating the</w:t>
      </w:r>
      <w:r w:rsidRPr="00C13BFF">
        <w:t xml:space="preserve"> rates of application.</w:t>
      </w:r>
    </w:p>
    <w:p w14:paraId="52A2F030" w14:textId="77777777" w:rsidR="001210B9" w:rsidRPr="00C13BFF" w:rsidRDefault="001210B9" w:rsidP="00681C4E">
      <w:pPr>
        <w:widowControl/>
        <w:overflowPunct w:val="0"/>
        <w:autoSpaceDE w:val="0"/>
        <w:autoSpaceDN w:val="0"/>
        <w:adjustRightInd w:val="0"/>
        <w:textAlignment w:val="baseline"/>
      </w:pPr>
    </w:p>
    <w:p w14:paraId="4FE553DA" w14:textId="77777777" w:rsidR="001210B9" w:rsidRPr="00C13BFF" w:rsidRDefault="001210B9" w:rsidP="001210B9">
      <w:pPr>
        <w:widowControl/>
        <w:overflowPunct w:val="0"/>
        <w:autoSpaceDE w:val="0"/>
        <w:autoSpaceDN w:val="0"/>
        <w:adjustRightInd w:val="0"/>
        <w:ind w:left="2160" w:hanging="720"/>
        <w:textAlignment w:val="baseline"/>
      </w:pPr>
      <w:r w:rsidRPr="00C13BFF">
        <w:t>3)</w:t>
      </w:r>
      <w:r w:rsidRPr="00C13BFF">
        <w:tab/>
        <w:t>CAFOs that use this narrative rate approach must calculate maximum amounts of livestock waste to be land applied at least once each year using the methodology required in subsections (e)(1)(A) through (F) before land applying livestock waste and must rely on the following data:</w:t>
      </w:r>
    </w:p>
    <w:p w14:paraId="2BCEBA0C" w14:textId="77777777" w:rsidR="001210B9" w:rsidRPr="00C13BFF" w:rsidRDefault="001210B9" w:rsidP="00681C4E">
      <w:pPr>
        <w:widowControl/>
        <w:overflowPunct w:val="0"/>
        <w:autoSpaceDE w:val="0"/>
        <w:autoSpaceDN w:val="0"/>
        <w:adjustRightInd w:val="0"/>
        <w:textAlignment w:val="baseline"/>
      </w:pPr>
    </w:p>
    <w:p w14:paraId="34C42EC2" w14:textId="73ADBC99" w:rsidR="001210B9" w:rsidRPr="00C13BFF" w:rsidRDefault="001210B9" w:rsidP="001210B9">
      <w:pPr>
        <w:widowControl/>
        <w:overflowPunct w:val="0"/>
        <w:autoSpaceDE w:val="0"/>
        <w:autoSpaceDN w:val="0"/>
        <w:adjustRightInd w:val="0"/>
        <w:ind w:left="2880" w:hanging="720"/>
        <w:textAlignment w:val="baseline"/>
      </w:pPr>
      <w:r w:rsidRPr="00C13BFF">
        <w:t>A)</w:t>
      </w:r>
      <w:r w:rsidRPr="00C13BFF">
        <w:tab/>
        <w:t xml:space="preserve">a field-specific determination of nitrogen that will be plant available consistent with the methodology required by subsections (e)(1)(A) through (F), and for phosphorus, the results of the most recent soil test conducted </w:t>
      </w:r>
      <w:r w:rsidR="0018569A">
        <w:t>using Agency-approved</w:t>
      </w:r>
      <w:r w:rsidRPr="00C13BFF">
        <w:t xml:space="preserve"> soil testing requirements; and</w:t>
      </w:r>
    </w:p>
    <w:p w14:paraId="65429E7E" w14:textId="77777777" w:rsidR="001210B9" w:rsidRPr="00C13BFF" w:rsidRDefault="001210B9" w:rsidP="00681C4E">
      <w:pPr>
        <w:widowControl/>
        <w:overflowPunct w:val="0"/>
        <w:autoSpaceDE w:val="0"/>
        <w:autoSpaceDN w:val="0"/>
        <w:adjustRightInd w:val="0"/>
        <w:textAlignment w:val="baseline"/>
      </w:pPr>
    </w:p>
    <w:p w14:paraId="47C735B1" w14:textId="68DD8AC6" w:rsidR="001210B9" w:rsidRPr="00C13BFF" w:rsidRDefault="001210B9" w:rsidP="001210B9">
      <w:pPr>
        <w:widowControl/>
        <w:overflowPunct w:val="0"/>
        <w:autoSpaceDE w:val="0"/>
        <w:autoSpaceDN w:val="0"/>
        <w:adjustRightInd w:val="0"/>
        <w:ind w:left="2880" w:hanging="720"/>
        <w:textAlignment w:val="baseline"/>
      </w:pPr>
      <w:r w:rsidRPr="00C13BFF">
        <w:t>B)</w:t>
      </w:r>
      <w:r w:rsidRPr="00C13BFF">
        <w:tab/>
        <w:t xml:space="preserve">the results of most recent representative livestock waste tests for nitrogen and phosphorus taken within 12 months </w:t>
      </w:r>
      <w:r w:rsidR="00630D64" w:rsidRPr="00630D64">
        <w:rPr>
          <w:color w:val="000000"/>
        </w:rPr>
        <w:t>before</w:t>
      </w:r>
      <w:r w:rsidR="00E2514D" w:rsidRPr="00C13BFF">
        <w:t xml:space="preserve"> </w:t>
      </w:r>
      <w:r w:rsidRPr="00C13BFF">
        <w:t>the date of land application, to determine the amount of nitrogen and phosphorus in the livestock waste to be applied.</w:t>
      </w:r>
    </w:p>
    <w:p w14:paraId="4063B30C" w14:textId="77777777" w:rsidR="001210B9" w:rsidRPr="00C13BFF" w:rsidRDefault="001210B9" w:rsidP="001210B9">
      <w:pPr>
        <w:widowControl/>
        <w:overflowPunct w:val="0"/>
        <w:autoSpaceDE w:val="0"/>
        <w:autoSpaceDN w:val="0"/>
        <w:adjustRightInd w:val="0"/>
        <w:textAlignment w:val="baseline"/>
      </w:pPr>
    </w:p>
    <w:p w14:paraId="4BD8B4D7" w14:textId="21F7AF2E" w:rsidR="001210B9" w:rsidRPr="00C13BFF" w:rsidRDefault="00630D64" w:rsidP="00F20F46">
      <w:pPr>
        <w:ind w:firstLine="720"/>
      </w:pPr>
      <w:r w:rsidRPr="00FD1AD2">
        <w:t>(Source:  Amended at 4</w:t>
      </w:r>
      <w:r w:rsidR="000378D4">
        <w:t>8</w:t>
      </w:r>
      <w:r w:rsidRPr="00FD1AD2">
        <w:t xml:space="preserve"> Ill. Reg. </w:t>
      </w:r>
      <w:r w:rsidR="00EB3A60">
        <w:t>3196</w:t>
      </w:r>
      <w:r w:rsidRPr="00FD1AD2">
        <w:t xml:space="preserve">, effective </w:t>
      </w:r>
      <w:r w:rsidR="00EB3A60">
        <w:t>February 15, 2024</w:t>
      </w:r>
      <w:r w:rsidRPr="00FD1AD2">
        <w:t>)</w:t>
      </w:r>
    </w:p>
    <w:sectPr w:rsidR="001210B9" w:rsidRPr="00C13B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80AE" w14:textId="77777777" w:rsidR="00272429" w:rsidRDefault="00272429">
      <w:r>
        <w:separator/>
      </w:r>
    </w:p>
  </w:endnote>
  <w:endnote w:type="continuationSeparator" w:id="0">
    <w:p w14:paraId="5B59022E" w14:textId="77777777" w:rsidR="00272429" w:rsidRDefault="00272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8202" w14:textId="77777777" w:rsidR="00272429" w:rsidRDefault="00272429">
      <w:r>
        <w:separator/>
      </w:r>
    </w:p>
  </w:footnote>
  <w:footnote w:type="continuationSeparator" w:id="0">
    <w:p w14:paraId="0E296A48" w14:textId="77777777" w:rsidR="00272429" w:rsidRDefault="00272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2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8D4"/>
    <w:rsid w:val="0004011F"/>
    <w:rsid w:val="00040881"/>
    <w:rsid w:val="00042314"/>
    <w:rsid w:val="000459BB"/>
    <w:rsid w:val="00050531"/>
    <w:rsid w:val="00054FE8"/>
    <w:rsid w:val="00057192"/>
    <w:rsid w:val="0006041A"/>
    <w:rsid w:val="00061AB2"/>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0B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02B"/>
    <w:rsid w:val="00165CF9"/>
    <w:rsid w:val="00166AFC"/>
    <w:rsid w:val="00174FFD"/>
    <w:rsid w:val="001830D0"/>
    <w:rsid w:val="0018569A"/>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80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429"/>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D5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3BE8"/>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D2A"/>
    <w:rsid w:val="004724DC"/>
    <w:rsid w:val="00475906"/>
    <w:rsid w:val="00475AE2"/>
    <w:rsid w:val="0047794A"/>
    <w:rsid w:val="00477B8E"/>
    <w:rsid w:val="00483B7F"/>
    <w:rsid w:val="0048457F"/>
    <w:rsid w:val="00485A8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0D64"/>
    <w:rsid w:val="00631875"/>
    <w:rsid w:val="006348DE"/>
    <w:rsid w:val="00634D17"/>
    <w:rsid w:val="006361A4"/>
    <w:rsid w:val="00641AEA"/>
    <w:rsid w:val="0064660E"/>
    <w:rsid w:val="00647E1C"/>
    <w:rsid w:val="00651FF5"/>
    <w:rsid w:val="00666006"/>
    <w:rsid w:val="00667F14"/>
    <w:rsid w:val="00670B89"/>
    <w:rsid w:val="00672EE7"/>
    <w:rsid w:val="00673BD7"/>
    <w:rsid w:val="00681C4E"/>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6C4"/>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881"/>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21E"/>
    <w:rsid w:val="00BF2353"/>
    <w:rsid w:val="00BF25C2"/>
    <w:rsid w:val="00BF3913"/>
    <w:rsid w:val="00BF5AAE"/>
    <w:rsid w:val="00BF5AE7"/>
    <w:rsid w:val="00BF78FB"/>
    <w:rsid w:val="00C0597E"/>
    <w:rsid w:val="00C05E6D"/>
    <w:rsid w:val="00C06151"/>
    <w:rsid w:val="00C06DF4"/>
    <w:rsid w:val="00C1038A"/>
    <w:rsid w:val="00C11BB7"/>
    <w:rsid w:val="00C13BFF"/>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14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A60"/>
    <w:rsid w:val="00EB424E"/>
    <w:rsid w:val="00EC3846"/>
    <w:rsid w:val="00EC6C31"/>
    <w:rsid w:val="00ED0167"/>
    <w:rsid w:val="00ED1405"/>
    <w:rsid w:val="00ED1EED"/>
    <w:rsid w:val="00EE2300"/>
    <w:rsid w:val="00EE7634"/>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0F4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381"/>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D5F7"/>
  <w15:chartTrackingRefBased/>
  <w15:docId w15:val="{9AD24C40-C847-42E2-BA5A-1F694D0D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0B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1116</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2024-02-08T15:50:00Z</dcterms:created>
  <dcterms:modified xsi:type="dcterms:W3CDTF">2024-03-05T21:47:00Z</dcterms:modified>
</cp:coreProperties>
</file>