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0AD" w:rsidRDefault="000540AD" w:rsidP="000540AD">
      <w:pPr>
        <w:widowControl w:val="0"/>
        <w:autoSpaceDE w:val="0"/>
        <w:autoSpaceDN w:val="0"/>
        <w:adjustRightInd w:val="0"/>
      </w:pPr>
    </w:p>
    <w:p w:rsidR="00BB153E" w:rsidRDefault="000540AD" w:rsidP="000540AD">
      <w:pPr>
        <w:widowControl w:val="0"/>
        <w:autoSpaceDE w:val="0"/>
        <w:autoSpaceDN w:val="0"/>
        <w:adjustRightInd w:val="0"/>
        <w:jc w:val="center"/>
      </w:pPr>
      <w:r>
        <w:t xml:space="preserve">SUBPART </w:t>
      </w:r>
      <w:r w:rsidR="00BB153E">
        <w:t>E</w:t>
      </w:r>
      <w:r>
        <w:t xml:space="preserve">:  </w:t>
      </w:r>
      <w:r w:rsidR="00BB153E">
        <w:t xml:space="preserve">REQUIREMENTS FOR DEVELOPING AND </w:t>
      </w:r>
    </w:p>
    <w:p w:rsidR="000540AD" w:rsidRDefault="00BB153E" w:rsidP="000540A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IMPLEMENTING NUTRIENT MANAGEMENT PLANS</w:t>
      </w:r>
    </w:p>
    <w:sectPr w:rsidR="000540AD" w:rsidSect="000540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40AD"/>
    <w:rsid w:val="000540AD"/>
    <w:rsid w:val="005C3366"/>
    <w:rsid w:val="00B422F4"/>
    <w:rsid w:val="00BB153E"/>
    <w:rsid w:val="00C86784"/>
    <w:rsid w:val="00F5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85F17D5-F0AD-4D39-A490-68D2546C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APPEAL AND ENFORCEMENT</vt:lpstr>
    </vt:vector>
  </TitlesOfParts>
  <Company>State of Illinois</Company>
  <LinksUpToDate>false</LinksUpToDate>
  <CharactersWithSpaces>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APPEAL AND ENFORCEMENT</dc:title>
  <dc:subject/>
  <dc:creator>Illinois General Assembly</dc:creator>
  <cp:keywords/>
  <dc:description/>
  <cp:lastModifiedBy>BockewitzCK</cp:lastModifiedBy>
  <cp:revision>4</cp:revision>
  <dcterms:created xsi:type="dcterms:W3CDTF">2012-06-21T20:56:00Z</dcterms:created>
  <dcterms:modified xsi:type="dcterms:W3CDTF">2018-02-21T19:54:00Z</dcterms:modified>
</cp:coreProperties>
</file>