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62F" w:rsidRDefault="00D7462F" w:rsidP="00D746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462F" w:rsidRDefault="00D7462F" w:rsidP="00D746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502.302  Duration of Permits</w:t>
      </w:r>
      <w:r>
        <w:t xml:space="preserve"> </w:t>
      </w:r>
    </w:p>
    <w:p w:rsidR="00D7462F" w:rsidRDefault="00D7462F" w:rsidP="00D7462F">
      <w:pPr>
        <w:widowControl w:val="0"/>
        <w:autoSpaceDE w:val="0"/>
        <w:autoSpaceDN w:val="0"/>
        <w:adjustRightInd w:val="0"/>
      </w:pPr>
    </w:p>
    <w:p w:rsidR="00D7462F" w:rsidRDefault="00D7462F" w:rsidP="00D7462F">
      <w:pPr>
        <w:widowControl w:val="0"/>
        <w:autoSpaceDE w:val="0"/>
        <w:autoSpaceDN w:val="0"/>
        <w:adjustRightInd w:val="0"/>
      </w:pPr>
      <w:r>
        <w:t xml:space="preserve">NPDES permits will be issued for fixed terms not to exceed five years. </w:t>
      </w:r>
    </w:p>
    <w:sectPr w:rsidR="00D7462F" w:rsidSect="00D746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462F"/>
    <w:rsid w:val="0023533B"/>
    <w:rsid w:val="005C3366"/>
    <w:rsid w:val="00811A95"/>
    <w:rsid w:val="00C20FEE"/>
    <w:rsid w:val="00D7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