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613C" w14:textId="77777777" w:rsidR="001807C6" w:rsidRDefault="001807C6" w:rsidP="001807C6">
      <w:pPr>
        <w:widowControl w:val="0"/>
        <w:autoSpaceDE w:val="0"/>
        <w:autoSpaceDN w:val="0"/>
        <w:adjustRightInd w:val="0"/>
      </w:pPr>
    </w:p>
    <w:p w14:paraId="15E8DDF1" w14:textId="77777777" w:rsidR="001807C6" w:rsidRDefault="001807C6" w:rsidP="001807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501.380  Water Pollution</w:t>
      </w:r>
      <w:r>
        <w:t xml:space="preserve"> </w:t>
      </w:r>
    </w:p>
    <w:p w14:paraId="2197214C" w14:textId="77777777" w:rsidR="001807C6" w:rsidRDefault="001807C6" w:rsidP="001807C6">
      <w:pPr>
        <w:widowControl w:val="0"/>
        <w:autoSpaceDE w:val="0"/>
        <w:autoSpaceDN w:val="0"/>
        <w:adjustRightInd w:val="0"/>
      </w:pPr>
    </w:p>
    <w:p w14:paraId="3DE523AC" w14:textId="1C3D82B1" w:rsidR="001807C6" w:rsidRDefault="004D2919" w:rsidP="001807C6">
      <w:pPr>
        <w:widowControl w:val="0"/>
        <w:autoSpaceDE w:val="0"/>
        <w:autoSpaceDN w:val="0"/>
        <w:adjustRightInd w:val="0"/>
      </w:pPr>
      <w:r>
        <w:t>The</w:t>
      </w:r>
      <w:r w:rsidR="001807C6">
        <w:t xml:space="preserve"> alteration of the physical, thermal, chemical, biological</w:t>
      </w:r>
      <w:r w:rsidR="00913FBD">
        <w:t>,</w:t>
      </w:r>
      <w:r w:rsidR="001807C6">
        <w:t xml:space="preserve"> or radioactive properties of any waters of the State, or </w:t>
      </w:r>
      <w:r>
        <w:t>the</w:t>
      </w:r>
      <w:r w:rsidR="001807C6">
        <w:t xml:space="preserve"> discharge of any contaminant into any waters of the State, as will or is likely to create a nuisance or render </w:t>
      </w:r>
      <w:r w:rsidR="00913FBD">
        <w:t>those</w:t>
      </w:r>
      <w:r w:rsidR="001807C6">
        <w:t xml:space="preserve"> waters harmful or detrimental or injurious to public health, safety</w:t>
      </w:r>
      <w:r w:rsidR="00913FBD">
        <w:t>,</w:t>
      </w:r>
      <w:r w:rsidR="001807C6">
        <w:t xml:space="preserve"> or welfare, to domestic, commercial, industrial, agricultural, recreational, or other legitimate uses, or to </w:t>
      </w:r>
      <w:r w:rsidR="00913FBD">
        <w:t>humans</w:t>
      </w:r>
      <w:r w:rsidR="001807C6">
        <w:t>, livestock, wild animals, birds</w:t>
      </w:r>
      <w:r w:rsidR="00F367B6">
        <w:t>,</w:t>
      </w:r>
      <w:r w:rsidR="001807C6">
        <w:t xml:space="preserve"> or fish or other aquatic life. </w:t>
      </w:r>
    </w:p>
    <w:p w14:paraId="297CCAA6" w14:textId="33770DE9" w:rsidR="004D2919" w:rsidRDefault="004D2919" w:rsidP="001807C6">
      <w:pPr>
        <w:widowControl w:val="0"/>
        <w:autoSpaceDE w:val="0"/>
        <w:autoSpaceDN w:val="0"/>
        <w:adjustRightInd w:val="0"/>
      </w:pPr>
    </w:p>
    <w:p w14:paraId="795D61AF" w14:textId="5FC21AA2" w:rsidR="004D2919" w:rsidRDefault="004D2919" w:rsidP="004D2919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913FBD">
        <w:t>8</w:t>
      </w:r>
      <w:r w:rsidRPr="00FD1AD2">
        <w:t xml:space="preserve"> Ill. Reg. </w:t>
      </w:r>
      <w:r w:rsidR="0099099C">
        <w:t>3170</w:t>
      </w:r>
      <w:r w:rsidRPr="00FD1AD2">
        <w:t xml:space="preserve">, effective </w:t>
      </w:r>
      <w:r w:rsidR="0099099C">
        <w:t>February 15, 2024</w:t>
      </w:r>
      <w:r w:rsidRPr="00FD1AD2">
        <w:t>)</w:t>
      </w:r>
    </w:p>
    <w:sectPr w:rsidR="004D2919" w:rsidSect="00180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7C6"/>
    <w:rsid w:val="001807C6"/>
    <w:rsid w:val="002179C2"/>
    <w:rsid w:val="004D2919"/>
    <w:rsid w:val="00527F9B"/>
    <w:rsid w:val="005C3366"/>
    <w:rsid w:val="00913FBD"/>
    <w:rsid w:val="0099099C"/>
    <w:rsid w:val="00AD1E26"/>
    <w:rsid w:val="00D818C4"/>
    <w:rsid w:val="00EC40FF"/>
    <w:rsid w:val="00F3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259969"/>
  <w15:docId w15:val="{5D024F83-A714-4977-B268-13710389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2024-02-07T21:52:00Z</dcterms:created>
  <dcterms:modified xsi:type="dcterms:W3CDTF">2024-03-01T14:16:00Z</dcterms:modified>
</cp:coreProperties>
</file>