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6A5D" w14:textId="77777777" w:rsidR="008A2F9C" w:rsidRDefault="008A2F9C" w:rsidP="008A2F9C">
      <w:pPr>
        <w:widowControl w:val="0"/>
        <w:autoSpaceDE w:val="0"/>
        <w:autoSpaceDN w:val="0"/>
        <w:adjustRightInd w:val="0"/>
      </w:pPr>
    </w:p>
    <w:p w14:paraId="3DC539CB" w14:textId="77777777" w:rsidR="008A2F9C" w:rsidRDefault="008A2F9C" w:rsidP="008A2F9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501.317  Maximum</w:t>
      </w:r>
      <w:proofErr w:type="gramEnd"/>
      <w:r>
        <w:rPr>
          <w:b/>
          <w:bCs/>
        </w:rPr>
        <w:t xml:space="preserve"> Feasible Location</w:t>
      </w:r>
      <w:r>
        <w:t xml:space="preserve"> </w:t>
      </w:r>
    </w:p>
    <w:p w14:paraId="5246E993" w14:textId="77777777" w:rsidR="008A2F9C" w:rsidRDefault="008A2F9C" w:rsidP="008A2F9C">
      <w:pPr>
        <w:widowControl w:val="0"/>
        <w:autoSpaceDE w:val="0"/>
        <w:autoSpaceDN w:val="0"/>
        <w:adjustRightInd w:val="0"/>
      </w:pPr>
    </w:p>
    <w:p w14:paraId="057B9B86" w14:textId="5A6B66BE" w:rsidR="008A2F9C" w:rsidRDefault="008A2F9C" w:rsidP="008A2F9C">
      <w:pPr>
        <w:widowControl w:val="0"/>
        <w:autoSpaceDE w:val="0"/>
        <w:autoSpaceDN w:val="0"/>
        <w:adjustRightInd w:val="0"/>
      </w:pPr>
      <w:r>
        <w:t xml:space="preserve">Any location </w:t>
      </w:r>
      <w:r w:rsidR="00D821C6" w:rsidRPr="00D821C6">
        <w:t>establishing</w:t>
      </w:r>
      <w:r>
        <w:t xml:space="preserve"> a new livestock management facility or new livestock waste-handling facility where one of the following conditions </w:t>
      </w:r>
      <w:r w:rsidR="00F44807" w:rsidRPr="00646F5D">
        <w:t>exists</w:t>
      </w:r>
      <w:r>
        <w:t xml:space="preserve">: </w:t>
      </w:r>
    </w:p>
    <w:p w14:paraId="720A2577" w14:textId="77777777" w:rsidR="005310DF" w:rsidRDefault="005310DF" w:rsidP="008A2F9C">
      <w:pPr>
        <w:widowControl w:val="0"/>
        <w:autoSpaceDE w:val="0"/>
        <w:autoSpaceDN w:val="0"/>
        <w:adjustRightInd w:val="0"/>
      </w:pPr>
    </w:p>
    <w:p w14:paraId="0A4C3281" w14:textId="2F684456" w:rsidR="008A2F9C" w:rsidRDefault="008A2F9C" w:rsidP="008A2F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site is located closer to the livestock owner's or operator's residence than to a neighboring farm </w:t>
      </w:r>
      <w:r w:rsidR="00646F5D">
        <w:t xml:space="preserve">or non-farm residence </w:t>
      </w:r>
      <w:r>
        <w:t xml:space="preserve">or populated area; or </w:t>
      </w:r>
    </w:p>
    <w:p w14:paraId="283A4479" w14:textId="77777777" w:rsidR="005310DF" w:rsidRDefault="005310DF" w:rsidP="002649C0">
      <w:pPr>
        <w:widowControl w:val="0"/>
        <w:autoSpaceDE w:val="0"/>
        <w:autoSpaceDN w:val="0"/>
        <w:adjustRightInd w:val="0"/>
      </w:pPr>
    </w:p>
    <w:p w14:paraId="5E61A5FB" w14:textId="643D0C3D" w:rsidR="008A2F9C" w:rsidRDefault="008A2F9C" w:rsidP="008A2F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site is adjacent to an existing livestock management facility or livestock waste-handling facility, or is farther away from a neighboring farm or non-farm residence or populated area than the existing livestock management facility or livestock waste-handling facility, when the livestock owner or operator does not reside on the farm where the livestock are to be </w:t>
      </w:r>
      <w:r w:rsidR="00646F5D">
        <w:t xml:space="preserve">kept or </w:t>
      </w:r>
      <w:r>
        <w:t xml:space="preserve">raised; or </w:t>
      </w:r>
    </w:p>
    <w:p w14:paraId="632967B9" w14:textId="77777777" w:rsidR="005310DF" w:rsidRDefault="005310DF" w:rsidP="002649C0">
      <w:pPr>
        <w:widowControl w:val="0"/>
        <w:autoSpaceDE w:val="0"/>
        <w:autoSpaceDN w:val="0"/>
        <w:adjustRightInd w:val="0"/>
      </w:pPr>
    </w:p>
    <w:p w14:paraId="467D005E" w14:textId="34C690B8" w:rsidR="008A2F9C" w:rsidRDefault="008A2F9C" w:rsidP="008A2F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site is accessible to roads, water</w:t>
      </w:r>
      <w:r w:rsidR="000F6AD1">
        <w:t>,</w:t>
      </w:r>
      <w:r>
        <w:t xml:space="preserve"> and electricity and is at the farthest location from a neighboring farm or non-farm residence or populated area; there is no existing livestock management facility or livestock waste-handling facility on the site, and the livestock owner or operator does not reside on the farm where the livestock are to be</w:t>
      </w:r>
      <w:r w:rsidR="00A910AA">
        <w:t xml:space="preserve"> kept or</w:t>
      </w:r>
      <w:r>
        <w:t xml:space="preserve"> raised. </w:t>
      </w:r>
    </w:p>
    <w:p w14:paraId="44840006" w14:textId="77777777" w:rsidR="008A2F9C" w:rsidRDefault="008A2F9C" w:rsidP="002649C0">
      <w:pPr>
        <w:widowControl w:val="0"/>
        <w:autoSpaceDE w:val="0"/>
        <w:autoSpaceDN w:val="0"/>
        <w:adjustRightInd w:val="0"/>
      </w:pPr>
    </w:p>
    <w:p w14:paraId="1701B2E9" w14:textId="1ADA69D8" w:rsidR="008A2F9C" w:rsidRDefault="00D821C6" w:rsidP="008A2F9C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0F6AD1">
        <w:t>8</w:t>
      </w:r>
      <w:r w:rsidRPr="00FD1AD2">
        <w:t xml:space="preserve"> Ill. Reg. </w:t>
      </w:r>
      <w:r w:rsidR="00250068">
        <w:t>3170</w:t>
      </w:r>
      <w:r w:rsidRPr="00FD1AD2">
        <w:t xml:space="preserve">, effective </w:t>
      </w:r>
      <w:r w:rsidR="00250068">
        <w:t>February 15, 2024</w:t>
      </w:r>
      <w:r w:rsidRPr="00FD1AD2">
        <w:t>)</w:t>
      </w:r>
    </w:p>
    <w:sectPr w:rsidR="008A2F9C" w:rsidSect="008A2F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F9C"/>
    <w:rsid w:val="000F6AD1"/>
    <w:rsid w:val="00250068"/>
    <w:rsid w:val="002649C0"/>
    <w:rsid w:val="00296A61"/>
    <w:rsid w:val="003433A5"/>
    <w:rsid w:val="004A7257"/>
    <w:rsid w:val="005310DF"/>
    <w:rsid w:val="005C3366"/>
    <w:rsid w:val="00646F5D"/>
    <w:rsid w:val="007679B0"/>
    <w:rsid w:val="008A2F9C"/>
    <w:rsid w:val="00A910AA"/>
    <w:rsid w:val="00D821C6"/>
    <w:rsid w:val="00ED048D"/>
    <w:rsid w:val="00F4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909EEF"/>
  <w15:docId w15:val="{1AF79AC0-9463-41CA-B6A3-411D832B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501</vt:lpstr>
    </vt:vector>
  </TitlesOfParts>
  <Company>state of illinois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501</dc:title>
  <dc:subject/>
  <dc:creator>Illinois General Assembly</dc:creator>
  <cp:keywords/>
  <dc:description/>
  <cp:lastModifiedBy>Shipley, Melissa A.</cp:lastModifiedBy>
  <cp:revision>4</cp:revision>
  <dcterms:created xsi:type="dcterms:W3CDTF">2024-02-07T21:51:00Z</dcterms:created>
  <dcterms:modified xsi:type="dcterms:W3CDTF">2024-03-01T16:06:00Z</dcterms:modified>
</cp:coreProperties>
</file>