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F5" w:rsidRDefault="00895EF5" w:rsidP="00895EF5">
      <w:pPr>
        <w:widowControl w:val="0"/>
        <w:autoSpaceDE w:val="0"/>
        <w:autoSpaceDN w:val="0"/>
        <w:adjustRightInd w:val="0"/>
      </w:pPr>
    </w:p>
    <w:p w:rsidR="00895EF5" w:rsidRDefault="00895EF5" w:rsidP="00895EF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401.105  </w:t>
      </w:r>
      <w:r w:rsidR="00B3500E">
        <w:rPr>
          <w:b/>
          <w:bCs/>
        </w:rPr>
        <w:t>Severability</w:t>
      </w:r>
      <w:r>
        <w:t xml:space="preserve"> </w:t>
      </w:r>
    </w:p>
    <w:p w:rsidR="00895EF5" w:rsidRDefault="00895EF5" w:rsidP="00895EF5">
      <w:pPr>
        <w:widowControl w:val="0"/>
        <w:autoSpaceDE w:val="0"/>
        <w:autoSpaceDN w:val="0"/>
        <w:adjustRightInd w:val="0"/>
      </w:pPr>
    </w:p>
    <w:p w:rsidR="00B3500E" w:rsidRDefault="00895EF5" w:rsidP="00895EF5">
      <w:pPr>
        <w:widowControl w:val="0"/>
        <w:autoSpaceDE w:val="0"/>
        <w:autoSpaceDN w:val="0"/>
        <w:adjustRightInd w:val="0"/>
      </w:pPr>
      <w:r>
        <w:t xml:space="preserve">If any provision of Subtitle D is adjudged invalid or if the application to any person or in any circumstances is adjudged invalid, </w:t>
      </w:r>
      <w:r w:rsidR="00B3500E">
        <w:t>the</w:t>
      </w:r>
      <w:r>
        <w:t xml:space="preserve"> invalidity </w:t>
      </w:r>
      <w:r w:rsidR="00B3500E">
        <w:t>will</w:t>
      </w:r>
      <w:r>
        <w:t xml:space="preserve"> not affect the validity of this Subtitle D as a whole or of any </w:t>
      </w:r>
      <w:r w:rsidR="00050524">
        <w:t>Part</w:t>
      </w:r>
      <w:r>
        <w:t xml:space="preserve">, </w:t>
      </w:r>
      <w:r w:rsidR="00050524">
        <w:t>Subpart</w:t>
      </w:r>
      <w:r>
        <w:t>, sentence or clause not adjudged invalid.</w:t>
      </w:r>
    </w:p>
    <w:p w:rsidR="00B3500E" w:rsidRDefault="00B3500E" w:rsidP="00895EF5">
      <w:pPr>
        <w:widowControl w:val="0"/>
        <w:autoSpaceDE w:val="0"/>
        <w:autoSpaceDN w:val="0"/>
        <w:adjustRightInd w:val="0"/>
      </w:pPr>
    </w:p>
    <w:p w:rsidR="00895EF5" w:rsidRDefault="00B3500E" w:rsidP="00B3500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646B7F">
        <w:t>11574</w:t>
      </w:r>
      <w:r>
        <w:t xml:space="preserve">, effective </w:t>
      </w:r>
      <w:bookmarkStart w:id="0" w:name="_GoBack"/>
      <w:r w:rsidR="00646B7F">
        <w:t>September 25, 2019</w:t>
      </w:r>
      <w:bookmarkEnd w:id="0"/>
      <w:r>
        <w:t>)</w:t>
      </w:r>
      <w:r w:rsidR="00895EF5">
        <w:t xml:space="preserve"> </w:t>
      </w:r>
    </w:p>
    <w:sectPr w:rsidR="00895EF5" w:rsidSect="00895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EF5"/>
    <w:rsid w:val="00050524"/>
    <w:rsid w:val="00274FAE"/>
    <w:rsid w:val="00581002"/>
    <w:rsid w:val="005C3366"/>
    <w:rsid w:val="00646B7F"/>
    <w:rsid w:val="00895EF5"/>
    <w:rsid w:val="009C72B9"/>
    <w:rsid w:val="00A05891"/>
    <w:rsid w:val="00B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7B9FFF-8CA2-480E-BDE1-F51657A2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2019-08-27T14:23:00Z</dcterms:created>
  <dcterms:modified xsi:type="dcterms:W3CDTF">2019-10-08T14:50:00Z</dcterms:modified>
</cp:coreProperties>
</file>