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8AF" w:rsidRDefault="00D738AF" w:rsidP="00D738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38AF" w:rsidRDefault="00D738AF" w:rsidP="00D738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399.140  Refund Agreements</w:t>
      </w:r>
      <w:r>
        <w:t xml:space="preserve"> </w:t>
      </w:r>
    </w:p>
    <w:p w:rsidR="00D738AF" w:rsidRDefault="00D738AF" w:rsidP="00D738AF">
      <w:pPr>
        <w:widowControl w:val="0"/>
        <w:autoSpaceDE w:val="0"/>
        <w:autoSpaceDN w:val="0"/>
        <w:adjustRightInd w:val="0"/>
      </w:pPr>
    </w:p>
    <w:p w:rsidR="00D738AF" w:rsidRDefault="00D738AF" w:rsidP="00D738A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Commission will complete a review within 90 working days after receipt of a complete application for a change in the boundaries of a wastewater facility planning area.  Application completeness will be determined within four working days after receipt.  </w:t>
      </w:r>
      <w:r>
        <w:rPr>
          <w:i/>
          <w:iCs/>
        </w:rPr>
        <w:t>If the Commission fails to complete the review within the required time period, the review fee paid by the applicant shall be refunded in full to the applicant.</w:t>
      </w:r>
      <w:r>
        <w:t xml:space="preserve"> (Section 33.5(c) of the Act) </w:t>
      </w:r>
    </w:p>
    <w:p w:rsidR="00E15DB9" w:rsidRDefault="00E15DB9" w:rsidP="00D738AF">
      <w:pPr>
        <w:widowControl w:val="0"/>
        <w:autoSpaceDE w:val="0"/>
        <w:autoSpaceDN w:val="0"/>
        <w:adjustRightInd w:val="0"/>
        <w:ind w:left="1440" w:hanging="720"/>
      </w:pPr>
    </w:p>
    <w:p w:rsidR="00D738AF" w:rsidRDefault="00D738AF" w:rsidP="00D738A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The 90</w:t>
      </w:r>
      <w:r>
        <w:t xml:space="preserve"> working </w:t>
      </w:r>
      <w:r>
        <w:rPr>
          <w:i/>
          <w:iCs/>
        </w:rPr>
        <w:t>day period may be extended by the applicant either by a request or an agreement with the Commission.</w:t>
      </w:r>
      <w:r>
        <w:t xml:space="preserve"> (Section 33.5(c) of the Act) </w:t>
      </w:r>
    </w:p>
    <w:p w:rsidR="00E15DB9" w:rsidRDefault="00E15DB9" w:rsidP="00D738AF">
      <w:pPr>
        <w:widowControl w:val="0"/>
        <w:autoSpaceDE w:val="0"/>
        <w:autoSpaceDN w:val="0"/>
        <w:adjustRightInd w:val="0"/>
        <w:ind w:left="1440" w:hanging="720"/>
      </w:pPr>
    </w:p>
    <w:p w:rsidR="00D738AF" w:rsidRDefault="00D738AF" w:rsidP="00D738A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applicant withdraws the application after the Commission has accepted the application for review, the fee will not be refunded. </w:t>
      </w:r>
    </w:p>
    <w:sectPr w:rsidR="00D738AF" w:rsidSect="00D738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38AF"/>
    <w:rsid w:val="00216987"/>
    <w:rsid w:val="005C3366"/>
    <w:rsid w:val="00D738AF"/>
    <w:rsid w:val="00E14DE3"/>
    <w:rsid w:val="00E15DB9"/>
    <w:rsid w:val="00FC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399</vt:lpstr>
    </vt:vector>
  </TitlesOfParts>
  <Company>State of Illinois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399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