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89" w:rsidRDefault="005C6A89" w:rsidP="005C6A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6A89" w:rsidRDefault="005C6A89" w:rsidP="005C6A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395.301  Application</w:t>
      </w:r>
      <w:r>
        <w:t xml:space="preserve"> </w:t>
      </w:r>
    </w:p>
    <w:p w:rsidR="005C6A89" w:rsidRDefault="005C6A89" w:rsidP="005C6A89">
      <w:pPr>
        <w:widowControl w:val="0"/>
        <w:autoSpaceDE w:val="0"/>
        <w:autoSpaceDN w:val="0"/>
        <w:adjustRightInd w:val="0"/>
      </w:pPr>
    </w:p>
    <w:p w:rsidR="005C6A89" w:rsidRDefault="005C6A89" w:rsidP="005C6A89">
      <w:pPr>
        <w:widowControl w:val="0"/>
        <w:autoSpaceDE w:val="0"/>
        <w:autoSpaceDN w:val="0"/>
        <w:adjustRightInd w:val="0"/>
      </w:pPr>
      <w:r>
        <w:t xml:space="preserve">The applicant shall provide one copy of the application form used by the federal licensing or permitting authority with pertinent drawings, plans and specifications. </w:t>
      </w:r>
    </w:p>
    <w:sectPr w:rsidR="005C6A89" w:rsidSect="005C6A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A89"/>
    <w:rsid w:val="00113B56"/>
    <w:rsid w:val="003F1992"/>
    <w:rsid w:val="005C3366"/>
    <w:rsid w:val="005C6A89"/>
    <w:rsid w:val="00B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