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55" w:rsidRDefault="00867F73" w:rsidP="003A7855">
      <w:pPr>
        <w:widowControl w:val="0"/>
        <w:autoSpaceDE w:val="0"/>
        <w:autoSpaceDN w:val="0"/>
        <w:adjustRightInd w:val="0"/>
      </w:pPr>
      <w:bookmarkStart w:id="0" w:name="_GoBack"/>
      <w:bookmarkEnd w:id="0"/>
      <w:r>
        <w:br w:type="page"/>
      </w:r>
      <w:r w:rsidR="003A7855">
        <w:rPr>
          <w:b/>
          <w:bCs/>
        </w:rPr>
        <w:t xml:space="preserve">Section 391.APPENDIX H </w:t>
      </w:r>
      <w:r w:rsidR="00947188">
        <w:rPr>
          <w:b/>
          <w:bCs/>
        </w:rPr>
        <w:t xml:space="preserve"> </w:t>
      </w:r>
      <w:r w:rsidR="003A7855">
        <w:rPr>
          <w:b/>
          <w:bCs/>
        </w:rPr>
        <w:t xml:space="preserve"> Public Distribution Information Sheet</w:t>
      </w:r>
      <w:r w:rsidR="003A7855">
        <w:t xml:space="preserve"> </w:t>
      </w:r>
    </w:p>
    <w:p w:rsidR="003A7855" w:rsidRDefault="003A7855" w:rsidP="003A7855">
      <w:pPr>
        <w:widowControl w:val="0"/>
        <w:autoSpaceDE w:val="0"/>
        <w:autoSpaceDN w:val="0"/>
        <w:adjustRightInd w:val="0"/>
      </w:pPr>
    </w:p>
    <w:tbl>
      <w:tblPr>
        <w:tblW w:w="0" w:type="auto"/>
        <w:tblLook w:val="0000" w:firstRow="0" w:lastRow="0" w:firstColumn="0" w:lastColumn="0" w:noHBand="0" w:noVBand="0"/>
      </w:tblPr>
      <w:tblGrid>
        <w:gridCol w:w="517"/>
        <w:gridCol w:w="332"/>
        <w:gridCol w:w="404"/>
        <w:gridCol w:w="932"/>
        <w:gridCol w:w="235"/>
        <w:gridCol w:w="631"/>
        <w:gridCol w:w="439"/>
        <w:gridCol w:w="150"/>
        <w:gridCol w:w="788"/>
        <w:gridCol w:w="342"/>
        <w:gridCol w:w="639"/>
        <w:gridCol w:w="1055"/>
        <w:gridCol w:w="85"/>
        <w:gridCol w:w="570"/>
        <w:gridCol w:w="2457"/>
      </w:tblGrid>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1.</w:t>
            </w:r>
          </w:p>
        </w:tc>
        <w:tc>
          <w:tcPr>
            <w:tcW w:w="736" w:type="dxa"/>
            <w:gridSpan w:val="2"/>
          </w:tcPr>
          <w:p w:rsidR="00947188" w:rsidRDefault="00947188" w:rsidP="00E04EB2">
            <w:pPr>
              <w:widowControl w:val="0"/>
              <w:autoSpaceDE w:val="0"/>
              <w:autoSpaceDN w:val="0"/>
              <w:adjustRightInd w:val="0"/>
            </w:pPr>
            <w:r>
              <w:t>Date:</w:t>
            </w:r>
          </w:p>
        </w:tc>
        <w:tc>
          <w:tcPr>
            <w:tcW w:w="8323" w:type="dxa"/>
            <w:gridSpan w:val="12"/>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9576" w:type="dxa"/>
            <w:gridSpan w:val="15"/>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2.</w:t>
            </w:r>
          </w:p>
        </w:tc>
        <w:tc>
          <w:tcPr>
            <w:tcW w:w="1668" w:type="dxa"/>
            <w:gridSpan w:val="3"/>
          </w:tcPr>
          <w:p w:rsidR="00947188" w:rsidRDefault="00947188" w:rsidP="00E04EB2">
            <w:pPr>
              <w:widowControl w:val="0"/>
              <w:autoSpaceDE w:val="0"/>
              <w:autoSpaceDN w:val="0"/>
              <w:adjustRightInd w:val="0"/>
            </w:pPr>
            <w:r>
              <w:t>Name of User:</w:t>
            </w:r>
          </w:p>
        </w:tc>
        <w:tc>
          <w:tcPr>
            <w:tcW w:w="7391" w:type="dxa"/>
            <w:gridSpan w:val="11"/>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9576" w:type="dxa"/>
            <w:gridSpan w:val="15"/>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3.</w:t>
            </w:r>
          </w:p>
        </w:tc>
        <w:tc>
          <w:tcPr>
            <w:tcW w:w="1903" w:type="dxa"/>
            <w:gridSpan w:val="4"/>
          </w:tcPr>
          <w:p w:rsidR="00947188" w:rsidRDefault="00947188" w:rsidP="00E04EB2">
            <w:pPr>
              <w:widowControl w:val="0"/>
              <w:autoSpaceDE w:val="0"/>
              <w:autoSpaceDN w:val="0"/>
              <w:adjustRightInd w:val="0"/>
            </w:pPr>
            <w:r>
              <w:t>Address of User:</w:t>
            </w:r>
          </w:p>
        </w:tc>
        <w:tc>
          <w:tcPr>
            <w:tcW w:w="7156" w:type="dxa"/>
            <w:gridSpan w:val="10"/>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9576" w:type="dxa"/>
            <w:gridSpan w:val="15"/>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4.</w:t>
            </w:r>
          </w:p>
        </w:tc>
        <w:tc>
          <w:tcPr>
            <w:tcW w:w="2534" w:type="dxa"/>
            <w:gridSpan w:val="5"/>
          </w:tcPr>
          <w:p w:rsidR="00947188" w:rsidRDefault="00947188" w:rsidP="00E04EB2">
            <w:pPr>
              <w:widowControl w:val="0"/>
              <w:autoSpaceDE w:val="0"/>
              <w:autoSpaceDN w:val="0"/>
              <w:adjustRightInd w:val="0"/>
            </w:pPr>
            <w:r>
              <w:t>Phone Number of User:</w:t>
            </w:r>
          </w:p>
        </w:tc>
        <w:tc>
          <w:tcPr>
            <w:tcW w:w="6525" w:type="dxa"/>
            <w:gridSpan w:val="9"/>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9576" w:type="dxa"/>
            <w:gridSpan w:val="15"/>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5.</w:t>
            </w:r>
          </w:p>
        </w:tc>
        <w:tc>
          <w:tcPr>
            <w:tcW w:w="3911" w:type="dxa"/>
            <w:gridSpan w:val="8"/>
          </w:tcPr>
          <w:p w:rsidR="00947188" w:rsidRDefault="00947188" w:rsidP="00E04EB2">
            <w:pPr>
              <w:widowControl w:val="0"/>
              <w:autoSpaceDE w:val="0"/>
              <w:autoSpaceDN w:val="0"/>
              <w:adjustRightInd w:val="0"/>
            </w:pPr>
            <w:r>
              <w:t>Location Where Sludge is to be Used:</w:t>
            </w:r>
          </w:p>
        </w:tc>
        <w:tc>
          <w:tcPr>
            <w:tcW w:w="5148" w:type="dxa"/>
            <w:gridSpan w:val="6"/>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9576" w:type="dxa"/>
            <w:gridSpan w:val="15"/>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6.</w:t>
            </w:r>
          </w:p>
        </w:tc>
        <w:tc>
          <w:tcPr>
            <w:tcW w:w="4253" w:type="dxa"/>
            <w:gridSpan w:val="9"/>
          </w:tcPr>
          <w:p w:rsidR="00947188" w:rsidRDefault="00947188" w:rsidP="00E04EB2">
            <w:pPr>
              <w:widowControl w:val="0"/>
              <w:autoSpaceDE w:val="0"/>
              <w:autoSpaceDN w:val="0"/>
              <w:adjustRightInd w:val="0"/>
            </w:pPr>
            <w:r>
              <w:t>Size of Area Where Sludge is to be Used:</w:t>
            </w:r>
          </w:p>
        </w:tc>
        <w:tc>
          <w:tcPr>
            <w:tcW w:w="4806" w:type="dxa"/>
            <w:gridSpan w:val="5"/>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9576" w:type="dxa"/>
            <w:gridSpan w:val="15"/>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7.</w:t>
            </w:r>
          </w:p>
        </w:tc>
        <w:tc>
          <w:tcPr>
            <w:tcW w:w="3123" w:type="dxa"/>
            <w:gridSpan w:val="7"/>
          </w:tcPr>
          <w:p w:rsidR="00947188" w:rsidRDefault="00947188" w:rsidP="00E04EB2">
            <w:pPr>
              <w:widowControl w:val="0"/>
              <w:autoSpaceDE w:val="0"/>
              <w:autoSpaceDN w:val="0"/>
              <w:adjustRightInd w:val="0"/>
            </w:pPr>
            <w:r>
              <w:t>Proximity of Site to closest:</w:t>
            </w:r>
          </w:p>
        </w:tc>
        <w:tc>
          <w:tcPr>
            <w:tcW w:w="3479" w:type="dxa"/>
            <w:gridSpan w:val="6"/>
          </w:tcPr>
          <w:p w:rsidR="00947188" w:rsidRDefault="00947188" w:rsidP="00E04EB2">
            <w:pPr>
              <w:widowControl w:val="0"/>
              <w:autoSpaceDE w:val="0"/>
              <w:autoSpaceDN w:val="0"/>
              <w:adjustRightInd w:val="0"/>
            </w:pPr>
            <w:r>
              <w:t>(a) Stream or other body of water</w:t>
            </w:r>
          </w:p>
        </w:tc>
        <w:tc>
          <w:tcPr>
            <w:tcW w:w="2457" w:type="dxa"/>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849" w:type="dxa"/>
            <w:gridSpan w:val="2"/>
          </w:tcPr>
          <w:p w:rsidR="00947188" w:rsidRDefault="00947188" w:rsidP="00E04EB2">
            <w:pPr>
              <w:widowControl w:val="0"/>
              <w:autoSpaceDE w:val="0"/>
              <w:autoSpaceDN w:val="0"/>
              <w:adjustRightInd w:val="0"/>
            </w:pPr>
          </w:p>
        </w:tc>
        <w:tc>
          <w:tcPr>
            <w:tcW w:w="1571" w:type="dxa"/>
            <w:gridSpan w:val="3"/>
          </w:tcPr>
          <w:p w:rsidR="00947188" w:rsidRDefault="00947188" w:rsidP="00E04EB2">
            <w:pPr>
              <w:widowControl w:val="0"/>
              <w:autoSpaceDE w:val="0"/>
              <w:autoSpaceDN w:val="0"/>
              <w:adjustRightInd w:val="0"/>
            </w:pPr>
            <w:r>
              <w:t>(b) Dwelling</w:t>
            </w:r>
          </w:p>
        </w:tc>
        <w:tc>
          <w:tcPr>
            <w:tcW w:w="2989" w:type="dxa"/>
            <w:gridSpan w:val="6"/>
            <w:tcBorders>
              <w:bottom w:val="single" w:sz="4" w:space="0" w:color="auto"/>
            </w:tcBorders>
          </w:tcPr>
          <w:p w:rsidR="00947188" w:rsidRDefault="00947188" w:rsidP="00E04EB2">
            <w:pPr>
              <w:widowControl w:val="0"/>
              <w:autoSpaceDE w:val="0"/>
              <w:autoSpaceDN w:val="0"/>
              <w:adjustRightInd w:val="0"/>
            </w:pPr>
          </w:p>
        </w:tc>
        <w:tc>
          <w:tcPr>
            <w:tcW w:w="1140" w:type="dxa"/>
            <w:gridSpan w:val="2"/>
          </w:tcPr>
          <w:p w:rsidR="00947188" w:rsidRDefault="00947188" w:rsidP="00E04EB2">
            <w:pPr>
              <w:widowControl w:val="0"/>
              <w:autoSpaceDE w:val="0"/>
              <w:autoSpaceDN w:val="0"/>
              <w:adjustRightInd w:val="0"/>
            </w:pPr>
            <w:r>
              <w:t>(c) Well</w:t>
            </w:r>
          </w:p>
        </w:tc>
        <w:tc>
          <w:tcPr>
            <w:tcW w:w="3027" w:type="dxa"/>
            <w:gridSpan w:val="2"/>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9576" w:type="dxa"/>
            <w:gridSpan w:val="15"/>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8.</w:t>
            </w:r>
          </w:p>
        </w:tc>
        <w:tc>
          <w:tcPr>
            <w:tcW w:w="3123" w:type="dxa"/>
            <w:gridSpan w:val="7"/>
          </w:tcPr>
          <w:p w:rsidR="00947188" w:rsidRDefault="00947188" w:rsidP="00E04EB2">
            <w:pPr>
              <w:widowControl w:val="0"/>
              <w:autoSpaceDE w:val="0"/>
              <w:autoSpaceDN w:val="0"/>
              <w:adjustRightInd w:val="0"/>
            </w:pPr>
            <w:r>
              <w:t>Amount of Sludge Obtained:</w:t>
            </w:r>
          </w:p>
        </w:tc>
        <w:tc>
          <w:tcPr>
            <w:tcW w:w="5936" w:type="dxa"/>
            <w:gridSpan w:val="7"/>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E04EB2">
            <w:pPr>
              <w:widowControl w:val="0"/>
              <w:autoSpaceDE w:val="0"/>
              <w:autoSpaceDN w:val="0"/>
              <w:adjustRightInd w:val="0"/>
            </w:pPr>
          </w:p>
        </w:tc>
        <w:tc>
          <w:tcPr>
            <w:tcW w:w="2973" w:type="dxa"/>
            <w:gridSpan w:val="6"/>
          </w:tcPr>
          <w:p w:rsidR="00947188" w:rsidRDefault="00947188" w:rsidP="00E04EB2">
            <w:pPr>
              <w:widowControl w:val="0"/>
              <w:autoSpaceDE w:val="0"/>
              <w:autoSpaceDN w:val="0"/>
              <w:adjustRightInd w:val="0"/>
              <w:jc w:val="center"/>
            </w:pPr>
            <w:r>
              <w:t>(Specify units)</w:t>
            </w:r>
          </w:p>
        </w:tc>
        <w:tc>
          <w:tcPr>
            <w:tcW w:w="6086" w:type="dxa"/>
            <w:gridSpan w:val="8"/>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E04EB2">
            <w:pPr>
              <w:widowControl w:val="0"/>
              <w:autoSpaceDE w:val="0"/>
              <w:autoSpaceDN w:val="0"/>
              <w:adjustRightInd w:val="0"/>
            </w:pPr>
          </w:p>
        </w:tc>
        <w:tc>
          <w:tcPr>
            <w:tcW w:w="5947" w:type="dxa"/>
            <w:gridSpan w:val="11"/>
          </w:tcPr>
          <w:p w:rsidR="00947188" w:rsidRDefault="00947188" w:rsidP="00E04EB2">
            <w:pPr>
              <w:widowControl w:val="0"/>
              <w:autoSpaceDE w:val="0"/>
              <w:autoSpaceDN w:val="0"/>
              <w:adjustRightInd w:val="0"/>
            </w:pPr>
          </w:p>
        </w:tc>
        <w:tc>
          <w:tcPr>
            <w:tcW w:w="3112" w:type="dxa"/>
            <w:gridSpan w:val="3"/>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C774DD">
            <w:pPr>
              <w:widowControl w:val="0"/>
              <w:autoSpaceDE w:val="0"/>
              <w:autoSpaceDN w:val="0"/>
              <w:adjustRightInd w:val="0"/>
              <w:jc w:val="right"/>
            </w:pPr>
            <w:r>
              <w:t>9.</w:t>
            </w:r>
          </w:p>
        </w:tc>
        <w:tc>
          <w:tcPr>
            <w:tcW w:w="9059" w:type="dxa"/>
            <w:gridSpan w:val="14"/>
          </w:tcPr>
          <w:p w:rsidR="00947188" w:rsidRDefault="00947188" w:rsidP="00E04EB2">
            <w:pPr>
              <w:widowControl w:val="0"/>
              <w:autoSpaceDE w:val="0"/>
              <w:autoSpaceDN w:val="0"/>
              <w:adjustRightInd w:val="0"/>
            </w:pPr>
            <w:r>
              <w:t>Describe Use(s) of Sludge (e.g., Garden, Yard, Horticultural, Reclamation of Nutrient Deficient Land, Other):</w:t>
            </w:r>
          </w:p>
        </w:tc>
      </w:tr>
      <w:tr w:rsidR="00947188">
        <w:tblPrEx>
          <w:tblCellMar>
            <w:top w:w="0" w:type="dxa"/>
            <w:bottom w:w="0" w:type="dxa"/>
          </w:tblCellMar>
        </w:tblPrEx>
        <w:tc>
          <w:tcPr>
            <w:tcW w:w="517" w:type="dxa"/>
          </w:tcPr>
          <w:p w:rsidR="00947188" w:rsidRDefault="00947188" w:rsidP="00E04EB2">
            <w:pPr>
              <w:widowControl w:val="0"/>
              <w:autoSpaceDE w:val="0"/>
              <w:autoSpaceDN w:val="0"/>
              <w:adjustRightInd w:val="0"/>
            </w:pPr>
          </w:p>
        </w:tc>
        <w:tc>
          <w:tcPr>
            <w:tcW w:w="9059" w:type="dxa"/>
            <w:gridSpan w:val="14"/>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E04EB2">
            <w:pPr>
              <w:widowControl w:val="0"/>
              <w:autoSpaceDE w:val="0"/>
              <w:autoSpaceDN w:val="0"/>
              <w:adjustRightInd w:val="0"/>
            </w:pPr>
          </w:p>
        </w:tc>
        <w:tc>
          <w:tcPr>
            <w:tcW w:w="9059" w:type="dxa"/>
            <w:gridSpan w:val="14"/>
            <w:tcBorders>
              <w:top w:val="single" w:sz="4" w:space="0" w:color="auto"/>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E04EB2">
            <w:pPr>
              <w:widowControl w:val="0"/>
              <w:autoSpaceDE w:val="0"/>
              <w:autoSpaceDN w:val="0"/>
              <w:adjustRightInd w:val="0"/>
            </w:pPr>
          </w:p>
        </w:tc>
        <w:tc>
          <w:tcPr>
            <w:tcW w:w="5947" w:type="dxa"/>
            <w:gridSpan w:val="11"/>
            <w:tcBorders>
              <w:top w:val="single" w:sz="4" w:space="0" w:color="auto"/>
            </w:tcBorders>
          </w:tcPr>
          <w:p w:rsidR="00947188" w:rsidRDefault="00947188" w:rsidP="00E04EB2">
            <w:pPr>
              <w:widowControl w:val="0"/>
              <w:autoSpaceDE w:val="0"/>
              <w:autoSpaceDN w:val="0"/>
              <w:adjustRightInd w:val="0"/>
            </w:pPr>
          </w:p>
        </w:tc>
        <w:tc>
          <w:tcPr>
            <w:tcW w:w="3112" w:type="dxa"/>
            <w:gridSpan w:val="3"/>
            <w:tcBorders>
              <w:top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E04EB2">
            <w:pPr>
              <w:widowControl w:val="0"/>
              <w:autoSpaceDE w:val="0"/>
              <w:autoSpaceDN w:val="0"/>
              <w:adjustRightInd w:val="0"/>
            </w:pPr>
            <w:r>
              <w:t>10.</w:t>
            </w:r>
          </w:p>
        </w:tc>
        <w:tc>
          <w:tcPr>
            <w:tcW w:w="9059" w:type="dxa"/>
            <w:gridSpan w:val="14"/>
          </w:tcPr>
          <w:p w:rsidR="00947188" w:rsidRDefault="00947188" w:rsidP="00E04EB2">
            <w:pPr>
              <w:widowControl w:val="0"/>
              <w:autoSpaceDE w:val="0"/>
              <w:autoSpaceDN w:val="0"/>
              <w:adjustRightInd w:val="0"/>
            </w:pPr>
            <w:r>
              <w:t>Manner in Which Sludge is to be Applied and Incorporated (e.g., Spread by Truck or dry applicator, by Hand, Worked into the Soil by Plowing, Rototilling, other):</w:t>
            </w:r>
          </w:p>
        </w:tc>
      </w:tr>
      <w:tr w:rsidR="00947188">
        <w:tblPrEx>
          <w:tblCellMar>
            <w:top w:w="0" w:type="dxa"/>
            <w:bottom w:w="0" w:type="dxa"/>
          </w:tblCellMar>
        </w:tblPrEx>
        <w:tc>
          <w:tcPr>
            <w:tcW w:w="517" w:type="dxa"/>
          </w:tcPr>
          <w:p w:rsidR="00947188" w:rsidRDefault="00947188" w:rsidP="00E04EB2">
            <w:pPr>
              <w:widowControl w:val="0"/>
              <w:autoSpaceDE w:val="0"/>
              <w:autoSpaceDN w:val="0"/>
              <w:adjustRightInd w:val="0"/>
            </w:pPr>
          </w:p>
        </w:tc>
        <w:tc>
          <w:tcPr>
            <w:tcW w:w="9059" w:type="dxa"/>
            <w:gridSpan w:val="14"/>
            <w:tcBorders>
              <w:bottom w:val="single" w:sz="4" w:space="0" w:color="auto"/>
            </w:tcBorders>
          </w:tcPr>
          <w:p w:rsidR="00947188" w:rsidRDefault="00947188" w:rsidP="00E04EB2">
            <w:pPr>
              <w:widowControl w:val="0"/>
              <w:autoSpaceDE w:val="0"/>
              <w:autoSpaceDN w:val="0"/>
              <w:adjustRightInd w:val="0"/>
            </w:pPr>
          </w:p>
        </w:tc>
      </w:tr>
      <w:tr w:rsidR="00947188">
        <w:tblPrEx>
          <w:tblCellMar>
            <w:top w:w="0" w:type="dxa"/>
            <w:bottom w:w="0" w:type="dxa"/>
          </w:tblCellMar>
        </w:tblPrEx>
        <w:tc>
          <w:tcPr>
            <w:tcW w:w="517" w:type="dxa"/>
          </w:tcPr>
          <w:p w:rsidR="00947188" w:rsidRDefault="00947188" w:rsidP="00E04EB2">
            <w:pPr>
              <w:widowControl w:val="0"/>
              <w:autoSpaceDE w:val="0"/>
              <w:autoSpaceDN w:val="0"/>
              <w:adjustRightInd w:val="0"/>
            </w:pPr>
          </w:p>
        </w:tc>
        <w:tc>
          <w:tcPr>
            <w:tcW w:w="9059" w:type="dxa"/>
            <w:gridSpan w:val="14"/>
            <w:tcBorders>
              <w:top w:val="single" w:sz="4" w:space="0" w:color="auto"/>
              <w:bottom w:val="single" w:sz="4" w:space="0" w:color="auto"/>
            </w:tcBorders>
          </w:tcPr>
          <w:p w:rsidR="00947188" w:rsidRDefault="00947188" w:rsidP="00E04EB2">
            <w:pPr>
              <w:widowControl w:val="0"/>
              <w:autoSpaceDE w:val="0"/>
              <w:autoSpaceDN w:val="0"/>
              <w:adjustRightInd w:val="0"/>
            </w:pPr>
          </w:p>
        </w:tc>
      </w:tr>
    </w:tbl>
    <w:p w:rsidR="003A7855" w:rsidRDefault="003A7855" w:rsidP="00947188">
      <w:pPr>
        <w:widowControl w:val="0"/>
        <w:autoSpaceDE w:val="0"/>
        <w:autoSpaceDN w:val="0"/>
        <w:adjustRightInd w:val="0"/>
      </w:pPr>
    </w:p>
    <w:p w:rsidR="003A7855" w:rsidRDefault="003A7855" w:rsidP="00947188">
      <w:pPr>
        <w:widowControl w:val="0"/>
        <w:autoSpaceDE w:val="0"/>
        <w:autoSpaceDN w:val="0"/>
        <w:adjustRightInd w:val="0"/>
        <w:ind w:left="2160"/>
      </w:pPr>
      <w:r>
        <w:t>Specific Requirements for Public Distribution Programs</w:t>
      </w:r>
    </w:p>
    <w:p w:rsidR="00947188" w:rsidRDefault="00947188" w:rsidP="00947188">
      <w:pPr>
        <w:widowControl w:val="0"/>
        <w:autoSpaceDE w:val="0"/>
        <w:autoSpaceDN w:val="0"/>
        <w:adjustRightInd w:val="0"/>
      </w:pPr>
    </w:p>
    <w:p w:rsidR="003A7855" w:rsidRDefault="003A7855" w:rsidP="003A7855">
      <w:pPr>
        <w:widowControl w:val="0"/>
        <w:autoSpaceDE w:val="0"/>
        <w:autoSpaceDN w:val="0"/>
        <w:adjustRightInd w:val="0"/>
      </w:pPr>
      <w:r>
        <w:t>The sludge that you are obtaining</w:t>
      </w:r>
      <w:r w:rsidR="00947188">
        <w:t xml:space="preserve"> contains the following:</w:t>
      </w:r>
    </w:p>
    <w:p w:rsidR="00FA2945" w:rsidRDefault="00FA2945" w:rsidP="003A7855">
      <w:pPr>
        <w:widowControl w:val="0"/>
        <w:autoSpaceDE w:val="0"/>
        <w:autoSpaceDN w:val="0"/>
        <w:adjustRightInd w:val="0"/>
      </w:pPr>
    </w:p>
    <w:tbl>
      <w:tblPr>
        <w:tblW w:w="0" w:type="auto"/>
        <w:tblInd w:w="621" w:type="dxa"/>
        <w:tblLayout w:type="fixed"/>
        <w:tblLook w:val="0000" w:firstRow="0" w:lastRow="0" w:firstColumn="0" w:lastColumn="0" w:noHBand="0" w:noVBand="0"/>
      </w:tblPr>
      <w:tblGrid>
        <w:gridCol w:w="1197"/>
        <w:gridCol w:w="207"/>
        <w:gridCol w:w="21"/>
        <w:gridCol w:w="339"/>
        <w:gridCol w:w="117"/>
        <w:gridCol w:w="63"/>
        <w:gridCol w:w="45"/>
        <w:gridCol w:w="120"/>
        <w:gridCol w:w="6"/>
        <w:gridCol w:w="387"/>
        <w:gridCol w:w="63"/>
        <w:gridCol w:w="342"/>
        <w:gridCol w:w="171"/>
        <w:gridCol w:w="684"/>
        <w:gridCol w:w="252"/>
        <w:gridCol w:w="675"/>
        <w:gridCol w:w="180"/>
        <w:gridCol w:w="45"/>
        <w:gridCol w:w="693"/>
        <w:gridCol w:w="18"/>
        <w:gridCol w:w="3330"/>
      </w:tblGrid>
      <w:tr w:rsidR="00FA2945">
        <w:tblPrEx>
          <w:tblCellMar>
            <w:top w:w="0" w:type="dxa"/>
            <w:bottom w:w="0" w:type="dxa"/>
          </w:tblCellMar>
        </w:tblPrEx>
        <w:tc>
          <w:tcPr>
            <w:tcW w:w="3078" w:type="dxa"/>
            <w:gridSpan w:val="13"/>
          </w:tcPr>
          <w:p w:rsidR="00FA2945" w:rsidRDefault="00FA2945" w:rsidP="00170095">
            <w:pPr>
              <w:widowControl w:val="0"/>
              <w:autoSpaceDE w:val="0"/>
              <w:autoSpaceDN w:val="0"/>
              <w:adjustRightInd w:val="0"/>
            </w:pPr>
            <w:r>
              <w:t xml:space="preserve">Plant Available Nitrogen (N) </w:t>
            </w:r>
          </w:p>
        </w:tc>
        <w:tc>
          <w:tcPr>
            <w:tcW w:w="684" w:type="dxa"/>
            <w:tcBorders>
              <w:bottom w:val="single" w:sz="4" w:space="0" w:color="auto"/>
            </w:tcBorders>
          </w:tcPr>
          <w:p w:rsidR="00FA2945" w:rsidRDefault="00FA2945" w:rsidP="00170095">
            <w:pPr>
              <w:widowControl w:val="0"/>
              <w:autoSpaceDE w:val="0"/>
              <w:autoSpaceDN w:val="0"/>
              <w:adjustRightInd w:val="0"/>
            </w:pPr>
          </w:p>
        </w:tc>
        <w:tc>
          <w:tcPr>
            <w:tcW w:w="1152" w:type="dxa"/>
            <w:gridSpan w:val="4"/>
          </w:tcPr>
          <w:p w:rsidR="00FA2945" w:rsidRDefault="00FA2945" w:rsidP="00170095">
            <w:pPr>
              <w:widowControl w:val="0"/>
              <w:autoSpaceDE w:val="0"/>
              <w:autoSpaceDN w:val="0"/>
              <w:adjustRightInd w:val="0"/>
            </w:pPr>
            <w:r>
              <w:t>% and/or</w:t>
            </w:r>
          </w:p>
        </w:tc>
        <w:tc>
          <w:tcPr>
            <w:tcW w:w="693" w:type="dxa"/>
            <w:tcBorders>
              <w:bottom w:val="single" w:sz="4" w:space="0" w:color="auto"/>
            </w:tcBorders>
          </w:tcPr>
          <w:p w:rsidR="00FA2945" w:rsidRDefault="00FA2945" w:rsidP="00170095">
            <w:pPr>
              <w:widowControl w:val="0"/>
              <w:autoSpaceDE w:val="0"/>
              <w:autoSpaceDN w:val="0"/>
              <w:adjustRightInd w:val="0"/>
            </w:pPr>
          </w:p>
        </w:tc>
        <w:tc>
          <w:tcPr>
            <w:tcW w:w="3348" w:type="dxa"/>
            <w:gridSpan w:val="2"/>
          </w:tcPr>
          <w:p w:rsidR="00FA2945" w:rsidRDefault="00FA2945" w:rsidP="00170095">
            <w:pPr>
              <w:widowControl w:val="0"/>
              <w:autoSpaceDE w:val="0"/>
              <w:autoSpaceDN w:val="0"/>
              <w:adjustRightInd w:val="0"/>
            </w:pPr>
            <w:r>
              <w:t>lbs. per dry ton</w:t>
            </w:r>
          </w:p>
        </w:tc>
      </w:tr>
      <w:tr w:rsidR="00FA2945">
        <w:tblPrEx>
          <w:tblCellMar>
            <w:top w:w="0" w:type="dxa"/>
            <w:bottom w:w="0" w:type="dxa"/>
          </w:tblCellMar>
        </w:tblPrEx>
        <w:tc>
          <w:tcPr>
            <w:tcW w:w="2115" w:type="dxa"/>
            <w:gridSpan w:val="9"/>
          </w:tcPr>
          <w:p w:rsidR="00FA2945" w:rsidRPr="001A64FE" w:rsidRDefault="00FA2945" w:rsidP="00170095">
            <w:pPr>
              <w:widowControl w:val="0"/>
              <w:autoSpaceDE w:val="0"/>
              <w:autoSpaceDN w:val="0"/>
              <w:adjustRightInd w:val="0"/>
            </w:pPr>
            <w:r>
              <w:t>Phosphorus (P</w:t>
            </w:r>
            <w:r w:rsidRPr="001A64FE">
              <w:rPr>
                <w:vertAlign w:val="subscript"/>
              </w:rPr>
              <w:t>2</w:t>
            </w:r>
            <w:r>
              <w:t>O</w:t>
            </w:r>
            <w:r w:rsidRPr="001A64FE">
              <w:rPr>
                <w:vertAlign w:val="subscript"/>
              </w:rPr>
              <w:t>5</w:t>
            </w:r>
            <w:r>
              <w:t xml:space="preserve">) </w:t>
            </w:r>
          </w:p>
        </w:tc>
        <w:tc>
          <w:tcPr>
            <w:tcW w:w="792" w:type="dxa"/>
            <w:gridSpan w:val="3"/>
            <w:tcBorders>
              <w:bottom w:val="single" w:sz="4" w:space="0" w:color="auto"/>
            </w:tcBorders>
          </w:tcPr>
          <w:p w:rsidR="00FA2945" w:rsidRDefault="00FA2945" w:rsidP="00170095">
            <w:pPr>
              <w:widowControl w:val="0"/>
              <w:autoSpaceDE w:val="0"/>
              <w:autoSpaceDN w:val="0"/>
              <w:adjustRightInd w:val="0"/>
            </w:pPr>
          </w:p>
        </w:tc>
        <w:tc>
          <w:tcPr>
            <w:tcW w:w="1107" w:type="dxa"/>
            <w:gridSpan w:val="3"/>
          </w:tcPr>
          <w:p w:rsidR="00FA2945" w:rsidRDefault="00FA2945" w:rsidP="00170095">
            <w:pPr>
              <w:widowControl w:val="0"/>
              <w:autoSpaceDE w:val="0"/>
              <w:autoSpaceDN w:val="0"/>
              <w:adjustRightInd w:val="0"/>
            </w:pPr>
            <w:r>
              <w:t>% and/or</w:t>
            </w:r>
          </w:p>
        </w:tc>
        <w:tc>
          <w:tcPr>
            <w:tcW w:w="675" w:type="dxa"/>
            <w:tcBorders>
              <w:bottom w:val="single" w:sz="4" w:space="0" w:color="auto"/>
            </w:tcBorders>
          </w:tcPr>
          <w:p w:rsidR="00FA2945" w:rsidRDefault="00FA2945" w:rsidP="00170095">
            <w:pPr>
              <w:widowControl w:val="0"/>
              <w:autoSpaceDE w:val="0"/>
              <w:autoSpaceDN w:val="0"/>
              <w:adjustRightInd w:val="0"/>
            </w:pPr>
          </w:p>
        </w:tc>
        <w:tc>
          <w:tcPr>
            <w:tcW w:w="4266" w:type="dxa"/>
            <w:gridSpan w:val="5"/>
          </w:tcPr>
          <w:p w:rsidR="00FA2945" w:rsidRDefault="00FA2945" w:rsidP="00170095">
            <w:pPr>
              <w:widowControl w:val="0"/>
              <w:autoSpaceDE w:val="0"/>
              <w:autoSpaceDN w:val="0"/>
              <w:adjustRightInd w:val="0"/>
            </w:pPr>
            <w:r>
              <w:t>lbs. per dry ton</w:t>
            </w:r>
          </w:p>
        </w:tc>
      </w:tr>
      <w:tr w:rsidR="00FA2945">
        <w:tblPrEx>
          <w:tblCellMar>
            <w:top w:w="0" w:type="dxa"/>
            <w:bottom w:w="0" w:type="dxa"/>
          </w:tblCellMar>
        </w:tblPrEx>
        <w:tc>
          <w:tcPr>
            <w:tcW w:w="1764" w:type="dxa"/>
            <w:gridSpan w:val="4"/>
          </w:tcPr>
          <w:p w:rsidR="00FA2945" w:rsidRDefault="00FA2945" w:rsidP="00170095">
            <w:pPr>
              <w:widowControl w:val="0"/>
              <w:autoSpaceDE w:val="0"/>
              <w:autoSpaceDN w:val="0"/>
              <w:adjustRightInd w:val="0"/>
            </w:pPr>
            <w:r>
              <w:t>Cadmium (Cd)</w:t>
            </w:r>
          </w:p>
        </w:tc>
        <w:tc>
          <w:tcPr>
            <w:tcW w:w="738" w:type="dxa"/>
            <w:gridSpan w:val="6"/>
            <w:tcBorders>
              <w:bottom w:val="single" w:sz="4" w:space="0" w:color="auto"/>
            </w:tcBorders>
          </w:tcPr>
          <w:p w:rsidR="00FA2945" w:rsidRDefault="00FA2945" w:rsidP="00170095">
            <w:pPr>
              <w:widowControl w:val="0"/>
              <w:autoSpaceDE w:val="0"/>
              <w:autoSpaceDN w:val="0"/>
              <w:adjustRightInd w:val="0"/>
            </w:pPr>
          </w:p>
        </w:tc>
        <w:tc>
          <w:tcPr>
            <w:tcW w:w="2367" w:type="dxa"/>
            <w:gridSpan w:val="7"/>
          </w:tcPr>
          <w:p w:rsidR="00FA2945" w:rsidRDefault="00FA2945" w:rsidP="00170095">
            <w:pPr>
              <w:widowControl w:val="0"/>
              <w:autoSpaceDE w:val="0"/>
              <w:autoSpaceDN w:val="0"/>
              <w:adjustRightInd w:val="0"/>
            </w:pPr>
            <w:r>
              <w:t>lbs. per dry ton and/or</w:t>
            </w:r>
          </w:p>
        </w:tc>
        <w:tc>
          <w:tcPr>
            <w:tcW w:w="756" w:type="dxa"/>
            <w:gridSpan w:val="3"/>
            <w:tcBorders>
              <w:bottom w:val="single" w:sz="4" w:space="0" w:color="auto"/>
            </w:tcBorders>
          </w:tcPr>
          <w:p w:rsidR="00FA2945" w:rsidRDefault="00FA2945" w:rsidP="00170095">
            <w:pPr>
              <w:widowControl w:val="0"/>
              <w:autoSpaceDE w:val="0"/>
              <w:autoSpaceDN w:val="0"/>
              <w:adjustRightInd w:val="0"/>
            </w:pPr>
          </w:p>
        </w:tc>
        <w:tc>
          <w:tcPr>
            <w:tcW w:w="3330" w:type="dxa"/>
          </w:tcPr>
          <w:p w:rsidR="00FA2945" w:rsidRDefault="00FA2945" w:rsidP="00170095">
            <w:pPr>
              <w:widowControl w:val="0"/>
              <w:autoSpaceDE w:val="0"/>
              <w:autoSpaceDN w:val="0"/>
              <w:adjustRightInd w:val="0"/>
            </w:pPr>
            <w:r>
              <w:t>mg/kg (not to exceed 25 mg/kg)</w:t>
            </w:r>
          </w:p>
        </w:tc>
      </w:tr>
      <w:tr w:rsidR="00FA2945">
        <w:tblPrEx>
          <w:tblCellMar>
            <w:top w:w="0" w:type="dxa"/>
            <w:bottom w:w="0" w:type="dxa"/>
          </w:tblCellMar>
        </w:tblPrEx>
        <w:tc>
          <w:tcPr>
            <w:tcW w:w="1425" w:type="dxa"/>
            <w:gridSpan w:val="3"/>
          </w:tcPr>
          <w:p w:rsidR="00FA2945" w:rsidRDefault="00FA2945" w:rsidP="00170095">
            <w:pPr>
              <w:widowControl w:val="0"/>
              <w:autoSpaceDE w:val="0"/>
              <w:autoSpaceDN w:val="0"/>
              <w:adjustRightInd w:val="0"/>
            </w:pPr>
            <w:r>
              <w:t>Copper (Cu)</w:t>
            </w:r>
          </w:p>
        </w:tc>
        <w:tc>
          <w:tcPr>
            <w:tcW w:w="684" w:type="dxa"/>
            <w:gridSpan w:val="5"/>
            <w:tcBorders>
              <w:bottom w:val="single" w:sz="4" w:space="0" w:color="auto"/>
            </w:tcBorders>
          </w:tcPr>
          <w:p w:rsidR="00FA2945" w:rsidRDefault="00FA2945" w:rsidP="00170095">
            <w:pPr>
              <w:widowControl w:val="0"/>
              <w:autoSpaceDE w:val="0"/>
              <w:autoSpaceDN w:val="0"/>
              <w:adjustRightInd w:val="0"/>
            </w:pPr>
          </w:p>
        </w:tc>
        <w:tc>
          <w:tcPr>
            <w:tcW w:w="6846" w:type="dxa"/>
            <w:gridSpan w:val="13"/>
          </w:tcPr>
          <w:p w:rsidR="00FA2945" w:rsidRDefault="00FA2945" w:rsidP="00170095">
            <w:pPr>
              <w:widowControl w:val="0"/>
              <w:autoSpaceDE w:val="0"/>
              <w:autoSpaceDN w:val="0"/>
              <w:adjustRightInd w:val="0"/>
            </w:pPr>
            <w:r>
              <w:t>lbs. per dry ton</w:t>
            </w:r>
          </w:p>
        </w:tc>
      </w:tr>
      <w:tr w:rsidR="00FA2945">
        <w:tblPrEx>
          <w:tblCellMar>
            <w:top w:w="0" w:type="dxa"/>
            <w:bottom w:w="0" w:type="dxa"/>
          </w:tblCellMar>
        </w:tblPrEx>
        <w:tc>
          <w:tcPr>
            <w:tcW w:w="1197" w:type="dxa"/>
          </w:tcPr>
          <w:p w:rsidR="00FA2945" w:rsidRDefault="00FA2945" w:rsidP="00170095">
            <w:pPr>
              <w:widowControl w:val="0"/>
              <w:autoSpaceDE w:val="0"/>
              <w:autoSpaceDN w:val="0"/>
              <w:adjustRightInd w:val="0"/>
            </w:pPr>
            <w:r>
              <w:t>Lead (</w:t>
            </w:r>
            <w:proofErr w:type="spellStart"/>
            <w:r>
              <w:t>Pb</w:t>
            </w:r>
            <w:proofErr w:type="spellEnd"/>
            <w:r>
              <w:t>)</w:t>
            </w:r>
          </w:p>
        </w:tc>
        <w:tc>
          <w:tcPr>
            <w:tcW w:w="684" w:type="dxa"/>
            <w:gridSpan w:val="4"/>
            <w:tcBorders>
              <w:bottom w:val="single" w:sz="4" w:space="0" w:color="auto"/>
            </w:tcBorders>
          </w:tcPr>
          <w:p w:rsidR="00FA2945" w:rsidRDefault="00FA2945" w:rsidP="00170095">
            <w:pPr>
              <w:widowControl w:val="0"/>
              <w:autoSpaceDE w:val="0"/>
              <w:autoSpaceDN w:val="0"/>
              <w:adjustRightInd w:val="0"/>
            </w:pPr>
          </w:p>
        </w:tc>
        <w:tc>
          <w:tcPr>
            <w:tcW w:w="7074" w:type="dxa"/>
            <w:gridSpan w:val="16"/>
          </w:tcPr>
          <w:p w:rsidR="00FA2945" w:rsidRDefault="00FA2945" w:rsidP="00170095">
            <w:pPr>
              <w:widowControl w:val="0"/>
              <w:autoSpaceDE w:val="0"/>
              <w:autoSpaceDN w:val="0"/>
              <w:adjustRightInd w:val="0"/>
            </w:pPr>
            <w:r>
              <w:t>lbs. per dry ton</w:t>
            </w:r>
          </w:p>
        </w:tc>
      </w:tr>
      <w:tr w:rsidR="00FA2945">
        <w:tblPrEx>
          <w:tblCellMar>
            <w:top w:w="0" w:type="dxa"/>
            <w:bottom w:w="0" w:type="dxa"/>
          </w:tblCellMar>
        </w:tblPrEx>
        <w:tc>
          <w:tcPr>
            <w:tcW w:w="1944" w:type="dxa"/>
            <w:gridSpan w:val="6"/>
          </w:tcPr>
          <w:p w:rsidR="00FA2945" w:rsidRDefault="00FA2945" w:rsidP="00170095">
            <w:pPr>
              <w:widowControl w:val="0"/>
              <w:autoSpaceDE w:val="0"/>
              <w:autoSpaceDN w:val="0"/>
              <w:adjustRightInd w:val="0"/>
            </w:pPr>
            <w:r>
              <w:t>Manganese (</w:t>
            </w:r>
            <w:proofErr w:type="spellStart"/>
            <w:r>
              <w:t>Mn</w:t>
            </w:r>
            <w:proofErr w:type="spellEnd"/>
            <w:r>
              <w:t>)</w:t>
            </w:r>
          </w:p>
        </w:tc>
        <w:tc>
          <w:tcPr>
            <w:tcW w:w="621" w:type="dxa"/>
            <w:gridSpan w:val="5"/>
            <w:tcBorders>
              <w:bottom w:val="single" w:sz="4" w:space="0" w:color="auto"/>
            </w:tcBorders>
          </w:tcPr>
          <w:p w:rsidR="00FA2945" w:rsidRDefault="00FA2945" w:rsidP="00170095">
            <w:pPr>
              <w:widowControl w:val="0"/>
              <w:autoSpaceDE w:val="0"/>
              <w:autoSpaceDN w:val="0"/>
              <w:adjustRightInd w:val="0"/>
            </w:pPr>
          </w:p>
        </w:tc>
        <w:tc>
          <w:tcPr>
            <w:tcW w:w="6390" w:type="dxa"/>
            <w:gridSpan w:val="10"/>
          </w:tcPr>
          <w:p w:rsidR="00FA2945" w:rsidRDefault="00FA2945" w:rsidP="00170095">
            <w:pPr>
              <w:widowControl w:val="0"/>
              <w:autoSpaceDE w:val="0"/>
              <w:autoSpaceDN w:val="0"/>
              <w:adjustRightInd w:val="0"/>
            </w:pPr>
            <w:r>
              <w:t>lbs. per dry ton</w:t>
            </w:r>
          </w:p>
        </w:tc>
      </w:tr>
      <w:tr w:rsidR="00FA2945">
        <w:tblPrEx>
          <w:tblCellMar>
            <w:top w:w="0" w:type="dxa"/>
            <w:bottom w:w="0" w:type="dxa"/>
          </w:tblCellMar>
        </w:tblPrEx>
        <w:tc>
          <w:tcPr>
            <w:tcW w:w="1404" w:type="dxa"/>
            <w:gridSpan w:val="2"/>
          </w:tcPr>
          <w:p w:rsidR="00FA2945" w:rsidRDefault="00FA2945" w:rsidP="00170095">
            <w:pPr>
              <w:widowControl w:val="0"/>
              <w:autoSpaceDE w:val="0"/>
              <w:autoSpaceDN w:val="0"/>
              <w:adjustRightInd w:val="0"/>
            </w:pPr>
            <w:r>
              <w:t>Nickel (Ni)</w:t>
            </w:r>
          </w:p>
        </w:tc>
        <w:tc>
          <w:tcPr>
            <w:tcW w:w="585" w:type="dxa"/>
            <w:gridSpan w:val="5"/>
            <w:tcBorders>
              <w:bottom w:val="single" w:sz="4" w:space="0" w:color="auto"/>
            </w:tcBorders>
          </w:tcPr>
          <w:p w:rsidR="00FA2945" w:rsidRDefault="00FA2945" w:rsidP="00170095">
            <w:pPr>
              <w:widowControl w:val="0"/>
              <w:autoSpaceDE w:val="0"/>
              <w:autoSpaceDN w:val="0"/>
              <w:adjustRightInd w:val="0"/>
            </w:pPr>
          </w:p>
        </w:tc>
        <w:tc>
          <w:tcPr>
            <w:tcW w:w="6966" w:type="dxa"/>
            <w:gridSpan w:val="14"/>
          </w:tcPr>
          <w:p w:rsidR="00FA2945" w:rsidRDefault="00FA2945" w:rsidP="00170095">
            <w:pPr>
              <w:widowControl w:val="0"/>
              <w:autoSpaceDE w:val="0"/>
              <w:autoSpaceDN w:val="0"/>
              <w:adjustRightInd w:val="0"/>
            </w:pPr>
            <w:r>
              <w:t>lbs. per dry ton</w:t>
            </w:r>
          </w:p>
        </w:tc>
      </w:tr>
      <w:tr w:rsidR="00FA2945">
        <w:tblPrEx>
          <w:tblCellMar>
            <w:top w:w="0" w:type="dxa"/>
            <w:bottom w:w="0" w:type="dxa"/>
          </w:tblCellMar>
        </w:tblPrEx>
        <w:tc>
          <w:tcPr>
            <w:tcW w:w="1197" w:type="dxa"/>
          </w:tcPr>
          <w:p w:rsidR="00FA2945" w:rsidRDefault="00FA2945" w:rsidP="00170095">
            <w:pPr>
              <w:widowControl w:val="0"/>
              <w:autoSpaceDE w:val="0"/>
              <w:autoSpaceDN w:val="0"/>
              <w:adjustRightInd w:val="0"/>
            </w:pPr>
            <w:r>
              <w:t>Zinc (Zn)</w:t>
            </w:r>
          </w:p>
        </w:tc>
        <w:tc>
          <w:tcPr>
            <w:tcW w:w="684" w:type="dxa"/>
            <w:gridSpan w:val="4"/>
            <w:tcBorders>
              <w:bottom w:val="single" w:sz="4" w:space="0" w:color="auto"/>
            </w:tcBorders>
          </w:tcPr>
          <w:p w:rsidR="00FA2945" w:rsidRDefault="00FA2945" w:rsidP="00170095">
            <w:pPr>
              <w:widowControl w:val="0"/>
              <w:autoSpaceDE w:val="0"/>
              <w:autoSpaceDN w:val="0"/>
              <w:adjustRightInd w:val="0"/>
            </w:pPr>
          </w:p>
        </w:tc>
        <w:tc>
          <w:tcPr>
            <w:tcW w:w="7074" w:type="dxa"/>
            <w:gridSpan w:val="16"/>
          </w:tcPr>
          <w:p w:rsidR="00FA2945" w:rsidRDefault="00FA2945" w:rsidP="00170095">
            <w:pPr>
              <w:widowControl w:val="0"/>
              <w:autoSpaceDE w:val="0"/>
              <w:autoSpaceDN w:val="0"/>
              <w:adjustRightInd w:val="0"/>
            </w:pPr>
            <w:r>
              <w:t>lbs. per dry ton</w:t>
            </w:r>
          </w:p>
        </w:tc>
      </w:tr>
    </w:tbl>
    <w:p w:rsidR="00FA2945" w:rsidRDefault="00FA2945" w:rsidP="00FA2945">
      <w:pPr>
        <w:widowControl w:val="0"/>
        <w:autoSpaceDE w:val="0"/>
        <w:autoSpaceDN w:val="0"/>
        <w:adjustRightInd w:val="0"/>
        <w:ind w:left="741"/>
      </w:pPr>
    </w:p>
    <w:p w:rsidR="00947188" w:rsidRDefault="00947188" w:rsidP="003A7855">
      <w:pPr>
        <w:widowControl w:val="0"/>
        <w:autoSpaceDE w:val="0"/>
        <w:autoSpaceDN w:val="0"/>
        <w:adjustRightInd w:val="0"/>
      </w:pPr>
    </w:p>
    <w:p w:rsidR="003A7855" w:rsidRDefault="003A7855" w:rsidP="003A7855">
      <w:pPr>
        <w:widowControl w:val="0"/>
        <w:autoSpaceDE w:val="0"/>
        <w:autoSpaceDN w:val="0"/>
        <w:adjustRightInd w:val="0"/>
        <w:ind w:left="1440" w:hanging="720"/>
      </w:pPr>
      <w:r>
        <w:t>1.</w:t>
      </w:r>
      <w:r>
        <w:tab/>
        <w:t xml:space="preserve">Sludge shall not be applied to sites used for growing of commercial truck gardening vegetables grown and sold for direct human consumption.  It is also not recommended that sludge be applied to sites for individual use that may grow leafy (lettuce, spinach, Swiss chard. etc.) or root vegetables (potatoes, carrots, radishes, etc.) unless the following conditions are met: </w:t>
      </w:r>
    </w:p>
    <w:p w:rsidR="003A7855" w:rsidRDefault="003A7855" w:rsidP="003A7855">
      <w:pPr>
        <w:widowControl w:val="0"/>
        <w:autoSpaceDE w:val="0"/>
        <w:autoSpaceDN w:val="0"/>
        <w:adjustRightInd w:val="0"/>
        <w:ind w:left="2160" w:hanging="720"/>
      </w:pPr>
      <w:r>
        <w:t>a.</w:t>
      </w:r>
      <w:r>
        <w:tab/>
        <w:t xml:space="preserve">the sludge does not contain more than 10 mg Cd/kg (dry weight basis); </w:t>
      </w:r>
    </w:p>
    <w:p w:rsidR="003A7855" w:rsidRDefault="003A7855" w:rsidP="003A7855">
      <w:pPr>
        <w:widowControl w:val="0"/>
        <w:autoSpaceDE w:val="0"/>
        <w:autoSpaceDN w:val="0"/>
        <w:adjustRightInd w:val="0"/>
        <w:ind w:left="2160" w:hanging="720"/>
      </w:pPr>
      <w:r>
        <w:t>b.</w:t>
      </w:r>
      <w:r>
        <w:tab/>
        <w:t xml:space="preserve">the sludge has been aged for approximately 3 years after digestion or stabilization; </w:t>
      </w:r>
    </w:p>
    <w:p w:rsidR="003A7855" w:rsidRDefault="003A7855" w:rsidP="003A7855">
      <w:pPr>
        <w:widowControl w:val="0"/>
        <w:autoSpaceDE w:val="0"/>
        <w:autoSpaceDN w:val="0"/>
        <w:adjustRightInd w:val="0"/>
        <w:ind w:left="2160" w:hanging="720"/>
      </w:pPr>
      <w:r>
        <w:t>c.</w:t>
      </w:r>
      <w:r>
        <w:tab/>
        <w:t xml:space="preserve">all vegetables are thoroughly washed or cooked prior to consumption. </w:t>
      </w:r>
    </w:p>
    <w:p w:rsidR="003A7855" w:rsidRDefault="003A7855" w:rsidP="003A7855">
      <w:pPr>
        <w:widowControl w:val="0"/>
        <w:autoSpaceDE w:val="0"/>
        <w:autoSpaceDN w:val="0"/>
        <w:adjustRightInd w:val="0"/>
        <w:ind w:left="1440" w:hanging="720"/>
      </w:pPr>
      <w:r>
        <w:t>2.</w:t>
      </w:r>
      <w:r>
        <w:tab/>
        <w:t xml:space="preserve">Sludge shall be uniformly spread on the land as soon as possible after transport to the application site. </w:t>
      </w:r>
    </w:p>
    <w:p w:rsidR="003A7855" w:rsidRDefault="003A7855" w:rsidP="003A7855">
      <w:pPr>
        <w:widowControl w:val="0"/>
        <w:autoSpaceDE w:val="0"/>
        <w:autoSpaceDN w:val="0"/>
        <w:adjustRightInd w:val="0"/>
        <w:ind w:left="1440" w:hanging="720"/>
      </w:pPr>
      <w:r>
        <w:t>3.</w:t>
      </w:r>
      <w:r>
        <w:tab/>
        <w:t xml:space="preserve">Sludge shall not be applied on land: </w:t>
      </w:r>
    </w:p>
    <w:p w:rsidR="003A7855" w:rsidRDefault="003A7855" w:rsidP="003A7855">
      <w:pPr>
        <w:widowControl w:val="0"/>
        <w:autoSpaceDE w:val="0"/>
        <w:autoSpaceDN w:val="0"/>
        <w:adjustRightInd w:val="0"/>
        <w:ind w:left="2160" w:hanging="720"/>
      </w:pPr>
      <w:r>
        <w:t>(1)</w:t>
      </w:r>
      <w:r>
        <w:tab/>
        <w:t xml:space="preserve">during precipitation; </w:t>
      </w:r>
    </w:p>
    <w:p w:rsidR="003A7855" w:rsidRDefault="003A7855" w:rsidP="003A7855">
      <w:pPr>
        <w:widowControl w:val="0"/>
        <w:autoSpaceDE w:val="0"/>
        <w:autoSpaceDN w:val="0"/>
        <w:adjustRightInd w:val="0"/>
        <w:ind w:left="2160" w:hanging="720"/>
      </w:pPr>
      <w:r>
        <w:t>(2)</w:t>
      </w:r>
      <w:r>
        <w:tab/>
        <w:t xml:space="preserve">which is saturated or with ponded water. </w:t>
      </w:r>
    </w:p>
    <w:p w:rsidR="003A7855" w:rsidRDefault="003A7855" w:rsidP="003A7855">
      <w:pPr>
        <w:widowControl w:val="0"/>
        <w:autoSpaceDE w:val="0"/>
        <w:autoSpaceDN w:val="0"/>
        <w:adjustRightInd w:val="0"/>
        <w:ind w:left="1440" w:hanging="720"/>
      </w:pPr>
      <w:r>
        <w:t>4.</w:t>
      </w:r>
      <w:r>
        <w:tab/>
        <w:t xml:space="preserve">Sludge should not be applied on land: </w:t>
      </w:r>
    </w:p>
    <w:p w:rsidR="003A7855" w:rsidRDefault="003A7855" w:rsidP="003A7855">
      <w:pPr>
        <w:widowControl w:val="0"/>
        <w:autoSpaceDE w:val="0"/>
        <w:autoSpaceDN w:val="0"/>
        <w:adjustRightInd w:val="0"/>
        <w:ind w:left="2160" w:hanging="720"/>
      </w:pPr>
      <w:r>
        <w:t>(1)</w:t>
      </w:r>
      <w:r>
        <w:tab/>
        <w:t xml:space="preserve">when precipitation is imminent; </w:t>
      </w:r>
    </w:p>
    <w:p w:rsidR="003A7855" w:rsidRDefault="003A7855" w:rsidP="003A7855">
      <w:pPr>
        <w:widowControl w:val="0"/>
        <w:autoSpaceDE w:val="0"/>
        <w:autoSpaceDN w:val="0"/>
        <w:adjustRightInd w:val="0"/>
        <w:ind w:left="2160" w:hanging="720"/>
      </w:pPr>
      <w:r>
        <w:t>(2)</w:t>
      </w:r>
      <w:r>
        <w:tab/>
        <w:t xml:space="preserve">which has received greater than </w:t>
      </w:r>
      <w:r w:rsidR="00C774DD">
        <w:t xml:space="preserve">¼ </w:t>
      </w:r>
      <w:r>
        <w:t xml:space="preserve">inch rainfall within the 24 hour period preceding the intended application time. </w:t>
      </w:r>
    </w:p>
    <w:p w:rsidR="003A7855" w:rsidRDefault="003A7855" w:rsidP="003A7855">
      <w:pPr>
        <w:widowControl w:val="0"/>
        <w:autoSpaceDE w:val="0"/>
        <w:autoSpaceDN w:val="0"/>
        <w:adjustRightInd w:val="0"/>
        <w:ind w:left="1440" w:hanging="720"/>
      </w:pPr>
      <w:r>
        <w:t>5.</w:t>
      </w:r>
      <w:r>
        <w:tab/>
        <w:t>Sludge shall be incorporated as soon as possible after application to prevent odor emission and runoff potential.  Sludge shall be incorporated within 48 hours or prior to any rainfall after application whichever is most rest</w:t>
      </w:r>
      <w:r w:rsidR="00FA2945">
        <w:t>r</w:t>
      </w:r>
      <w:r>
        <w:t xml:space="preserve">ictive. </w:t>
      </w:r>
    </w:p>
    <w:p w:rsidR="003A7855" w:rsidRDefault="003A7855" w:rsidP="003A7855">
      <w:pPr>
        <w:widowControl w:val="0"/>
        <w:autoSpaceDE w:val="0"/>
        <w:autoSpaceDN w:val="0"/>
        <w:adjustRightInd w:val="0"/>
        <w:ind w:left="1440" w:hanging="720"/>
      </w:pPr>
      <w:r>
        <w:t>6.</w:t>
      </w:r>
      <w:r>
        <w:tab/>
        <w:t xml:space="preserve">The application rate shall not exceed 10 dry tons/acre or </w:t>
      </w:r>
      <w:r w:rsidR="00947188">
        <w:t>_____</w:t>
      </w:r>
      <w:r>
        <w:t xml:space="preserve">inches in depth. </w:t>
      </w:r>
    </w:p>
    <w:p w:rsidR="003A7855" w:rsidRDefault="003A7855" w:rsidP="003A7855">
      <w:pPr>
        <w:widowControl w:val="0"/>
        <w:autoSpaceDE w:val="0"/>
        <w:autoSpaceDN w:val="0"/>
        <w:adjustRightInd w:val="0"/>
        <w:ind w:left="1440" w:hanging="720"/>
      </w:pPr>
      <w:r>
        <w:t>7.</w:t>
      </w:r>
      <w:r>
        <w:tab/>
        <w:t xml:space="preserve">Sludge shall not be applied on land which lies within 150 feet from wells or other water supplies and 200 feet from surface waters or intermittent streams. </w:t>
      </w:r>
    </w:p>
    <w:p w:rsidR="003A7855" w:rsidRDefault="003A7855" w:rsidP="003A7855">
      <w:pPr>
        <w:widowControl w:val="0"/>
        <w:autoSpaceDE w:val="0"/>
        <w:autoSpaceDN w:val="0"/>
        <w:adjustRightInd w:val="0"/>
        <w:ind w:left="1440" w:hanging="720"/>
      </w:pPr>
      <w:r>
        <w:t>8.</w:t>
      </w:r>
      <w:r>
        <w:tab/>
        <w:t xml:space="preserve">Wind direction and velocity, humidity and the day of the week shall also be considered prior to sludge transport and applications with respect to neighboring activities. </w:t>
      </w:r>
    </w:p>
    <w:p w:rsidR="003A7855" w:rsidRDefault="003A7855" w:rsidP="003A7855">
      <w:pPr>
        <w:widowControl w:val="0"/>
        <w:autoSpaceDE w:val="0"/>
        <w:autoSpaceDN w:val="0"/>
        <w:adjustRightInd w:val="0"/>
        <w:ind w:left="1440" w:hanging="720"/>
      </w:pPr>
      <w:r>
        <w:t>9.</w:t>
      </w:r>
      <w:r>
        <w:tab/>
        <w:t xml:space="preserve">Sludge amended land shall not lie fallow, but shall be seeded and stabilized for plant growth as soon as possible after sludge application and incorporation. </w:t>
      </w:r>
    </w:p>
    <w:p w:rsidR="00947188" w:rsidRDefault="00947188" w:rsidP="003A7855">
      <w:pPr>
        <w:widowControl w:val="0"/>
        <w:autoSpaceDE w:val="0"/>
        <w:autoSpaceDN w:val="0"/>
        <w:adjustRightInd w:val="0"/>
      </w:pPr>
    </w:p>
    <w:p w:rsidR="00947188" w:rsidRDefault="00947188" w:rsidP="003A7855">
      <w:pPr>
        <w:widowControl w:val="0"/>
        <w:autoSpaceDE w:val="0"/>
        <w:autoSpaceDN w:val="0"/>
        <w:adjustRightInd w:val="0"/>
      </w:pPr>
      <w:r>
        <w:t>_______________________________________</w:t>
      </w:r>
    </w:p>
    <w:p w:rsidR="003A7855" w:rsidRDefault="003A7855" w:rsidP="003A7855">
      <w:pPr>
        <w:widowControl w:val="0"/>
        <w:autoSpaceDE w:val="0"/>
        <w:autoSpaceDN w:val="0"/>
        <w:adjustRightInd w:val="0"/>
      </w:pPr>
      <w:r>
        <w:t>I hereby agree to adhere to the above conditions.</w:t>
      </w:r>
    </w:p>
    <w:sectPr w:rsidR="003A7855" w:rsidSect="003A78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7855"/>
    <w:rsid w:val="000F5341"/>
    <w:rsid w:val="00170095"/>
    <w:rsid w:val="001A64FE"/>
    <w:rsid w:val="003A7855"/>
    <w:rsid w:val="003C5A0F"/>
    <w:rsid w:val="005C3366"/>
    <w:rsid w:val="00867F73"/>
    <w:rsid w:val="00947188"/>
    <w:rsid w:val="00AE0F79"/>
    <w:rsid w:val="00C774DD"/>
    <w:rsid w:val="00D2601E"/>
    <w:rsid w:val="00E04EB2"/>
    <w:rsid w:val="00FA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cp:lastPrinted>2003-03-31T15:04:00Z</cp:lastPrinted>
  <dcterms:created xsi:type="dcterms:W3CDTF">2012-06-21T20:50:00Z</dcterms:created>
  <dcterms:modified xsi:type="dcterms:W3CDTF">2012-06-21T20:50:00Z</dcterms:modified>
</cp:coreProperties>
</file>