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C6" w:rsidRDefault="006977C6" w:rsidP="006977C6">
      <w:pPr>
        <w:widowControl w:val="0"/>
        <w:autoSpaceDE w:val="0"/>
        <w:autoSpaceDN w:val="0"/>
        <w:adjustRightInd w:val="0"/>
      </w:pPr>
    </w:p>
    <w:p w:rsidR="006977C6" w:rsidRDefault="006977C6" w:rsidP="00BB1A0C">
      <w:pPr>
        <w:widowControl w:val="0"/>
        <w:autoSpaceDE w:val="0"/>
        <w:autoSpaceDN w:val="0"/>
        <w:adjustRightInd w:val="0"/>
        <w:jc w:val="center"/>
      </w:pPr>
      <w:r>
        <w:t xml:space="preserve">SUBPART G:  </w:t>
      </w:r>
      <w:r w:rsidR="00BB1A0C">
        <w:t>CERTIFICATE RENEWAL, RESTORATION</w:t>
      </w:r>
      <w:r w:rsidR="00D13EAF">
        <w:t>,</w:t>
      </w:r>
      <w:bookmarkStart w:id="0" w:name="_GoBack"/>
      <w:bookmarkEnd w:id="0"/>
    </w:p>
    <w:p w:rsidR="00BB1A0C" w:rsidRDefault="00BB1A0C" w:rsidP="00BB1A0C">
      <w:pPr>
        <w:widowControl w:val="0"/>
        <w:autoSpaceDE w:val="0"/>
        <w:autoSpaceDN w:val="0"/>
        <w:adjustRightInd w:val="0"/>
        <w:jc w:val="center"/>
      </w:pPr>
      <w:r>
        <w:t>AND REQUIRED TRAINING</w:t>
      </w:r>
    </w:p>
    <w:sectPr w:rsidR="00BB1A0C" w:rsidSect="00697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7C6"/>
    <w:rsid w:val="003A3D3F"/>
    <w:rsid w:val="005C3366"/>
    <w:rsid w:val="006977C6"/>
    <w:rsid w:val="00BB1A0C"/>
    <w:rsid w:val="00C248ED"/>
    <w:rsid w:val="00D13EAF"/>
    <w:rsid w:val="00D21364"/>
    <w:rsid w:val="00E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2E793C9-CA83-4F49-9759-6FD7D9D2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REQUIREMENTS FOR WASTEWATER TREATMENT WORKS</vt:lpstr>
    </vt:vector>
  </TitlesOfParts>
  <Company>General Assembly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REQUIREMENTS FOR WASTEWATER TREATMENT WORKS</dc:title>
  <dc:subject/>
  <dc:creator>Illinois General Assembly</dc:creator>
  <cp:keywords/>
  <dc:description/>
  <cp:lastModifiedBy>Lane, Arlene L.</cp:lastModifiedBy>
  <cp:revision>5</cp:revision>
  <dcterms:created xsi:type="dcterms:W3CDTF">2012-06-21T20:49:00Z</dcterms:created>
  <dcterms:modified xsi:type="dcterms:W3CDTF">2019-05-01T17:48:00Z</dcterms:modified>
</cp:coreProperties>
</file>