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DE" w:rsidRDefault="00F046DE" w:rsidP="00F046DE">
      <w:pPr>
        <w:widowControl w:val="0"/>
        <w:autoSpaceDE w:val="0"/>
        <w:autoSpaceDN w:val="0"/>
        <w:adjustRightInd w:val="0"/>
      </w:pPr>
    </w:p>
    <w:p w:rsidR="00F046DE" w:rsidRDefault="00F046DE" w:rsidP="00F046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3E34BA">
        <w:rPr>
          <w:b/>
          <w:bCs/>
        </w:rPr>
        <w:t>410</w:t>
      </w:r>
      <w:r>
        <w:rPr>
          <w:b/>
          <w:bCs/>
        </w:rPr>
        <w:t xml:space="preserve">  </w:t>
      </w:r>
      <w:r w:rsidR="004E2F0F">
        <w:rPr>
          <w:b/>
          <w:bCs/>
        </w:rPr>
        <w:t>Letter of Admission</w:t>
      </w:r>
      <w:r>
        <w:t xml:space="preserve"> </w:t>
      </w:r>
    </w:p>
    <w:p w:rsidR="00F046DE" w:rsidRDefault="00F046DE" w:rsidP="00F046DE">
      <w:pPr>
        <w:widowControl w:val="0"/>
        <w:autoSpaceDE w:val="0"/>
        <w:autoSpaceDN w:val="0"/>
        <w:adjustRightInd w:val="0"/>
      </w:pPr>
    </w:p>
    <w:p w:rsidR="00F046DE" w:rsidRPr="003E34BA" w:rsidRDefault="004B6946" w:rsidP="003E34BA">
      <w:r>
        <w:t xml:space="preserve">The Agency shall review an examination request and issue a letter of admission within </w:t>
      </w:r>
      <w:r w:rsidR="00922A34">
        <w:t>30</w:t>
      </w:r>
      <w:r>
        <w:t xml:space="preserve"> days after receipt of the request. </w:t>
      </w:r>
      <w:r w:rsidR="004E2F0F" w:rsidRPr="004B1082">
        <w:t>Each letter of admission shall be valid for one examination conducted up to one year after the date of issuance</w:t>
      </w:r>
      <w:r w:rsidR="00F046DE" w:rsidRPr="003E34BA">
        <w:t xml:space="preserve">. </w:t>
      </w:r>
    </w:p>
    <w:p w:rsidR="00F046DE" w:rsidRDefault="00F046DE" w:rsidP="00F046DE">
      <w:pPr>
        <w:widowControl w:val="0"/>
        <w:autoSpaceDE w:val="0"/>
        <w:autoSpaceDN w:val="0"/>
        <w:adjustRightInd w:val="0"/>
      </w:pPr>
    </w:p>
    <w:p w:rsidR="00F046DE" w:rsidRDefault="004E2F0F" w:rsidP="00D80B68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D7105D">
        <w:t>3</w:t>
      </w:r>
      <w:r>
        <w:t xml:space="preserve"> Ill. Reg. </w:t>
      </w:r>
      <w:r w:rsidR="00932FBE">
        <w:t>5203</w:t>
      </w:r>
      <w:r>
        <w:t xml:space="preserve">, effective </w:t>
      </w:r>
      <w:bookmarkStart w:id="0" w:name="_GoBack"/>
      <w:r w:rsidR="00932FBE">
        <w:t>July 1, 2019</w:t>
      </w:r>
      <w:bookmarkEnd w:id="0"/>
      <w:r>
        <w:t>)</w:t>
      </w:r>
    </w:p>
    <w:sectPr w:rsidR="00F046DE" w:rsidSect="00F04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6DE"/>
    <w:rsid w:val="0020042C"/>
    <w:rsid w:val="003E34BA"/>
    <w:rsid w:val="004B0D36"/>
    <w:rsid w:val="004B6946"/>
    <w:rsid w:val="004E2F0F"/>
    <w:rsid w:val="00574297"/>
    <w:rsid w:val="005C3366"/>
    <w:rsid w:val="006A51A6"/>
    <w:rsid w:val="00922A34"/>
    <w:rsid w:val="00932FBE"/>
    <w:rsid w:val="009F798E"/>
    <w:rsid w:val="00A0011C"/>
    <w:rsid w:val="00B2183A"/>
    <w:rsid w:val="00D7105D"/>
    <w:rsid w:val="00D80B68"/>
    <w:rsid w:val="00F046DE"/>
    <w:rsid w:val="00F1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C5540D-2810-4711-9527-62A30ECA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