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DD" w:rsidRDefault="004227DD" w:rsidP="004227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7DD" w:rsidRDefault="004227DD" w:rsidP="004227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378.103  Application Requirements</w:t>
      </w:r>
      <w:r>
        <w:t xml:space="preserve"> </w:t>
      </w:r>
    </w:p>
    <w:p w:rsidR="004227DD" w:rsidRDefault="004227DD" w:rsidP="004227DD">
      <w:pPr>
        <w:widowControl w:val="0"/>
        <w:autoSpaceDE w:val="0"/>
        <w:autoSpaceDN w:val="0"/>
        <w:adjustRightInd w:val="0"/>
      </w:pPr>
    </w:p>
    <w:p w:rsidR="004227DD" w:rsidRDefault="004227DD" w:rsidP="004227DD">
      <w:pPr>
        <w:widowControl w:val="0"/>
        <w:autoSpaceDE w:val="0"/>
        <w:autoSpaceDN w:val="0"/>
        <w:adjustRightInd w:val="0"/>
      </w:pPr>
      <w:r>
        <w:t xml:space="preserve">The Agency will consider an exemption from the fecal coliform effluent limitations of 35 Ill. Adm. Code 304.121(a) only when the holder of an NPDES permit submits to the Agency a Disinfection Exemption Request.  The request, at a minimum, shall demonstrate and document the following: </w:t>
      </w:r>
    </w:p>
    <w:p w:rsidR="003A0A8A" w:rsidRDefault="003A0A8A" w:rsidP="004227DD">
      <w:pPr>
        <w:widowControl w:val="0"/>
        <w:autoSpaceDE w:val="0"/>
        <w:autoSpaceDN w:val="0"/>
        <w:adjustRightInd w:val="0"/>
      </w:pPr>
    </w:p>
    <w:p w:rsidR="004227DD" w:rsidRDefault="004227DD" w:rsidP="004227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character of the receiving waters pursuant to 35 Ill. Adm. Code 302.202, 302.209, and 302.306 in accordance with Section 378.204. </w:t>
      </w:r>
    </w:p>
    <w:p w:rsidR="003A0A8A" w:rsidRDefault="003A0A8A" w:rsidP="004227DD">
      <w:pPr>
        <w:widowControl w:val="0"/>
        <w:autoSpaceDE w:val="0"/>
        <w:autoSpaceDN w:val="0"/>
        <w:adjustRightInd w:val="0"/>
        <w:ind w:left="1440" w:hanging="720"/>
      </w:pPr>
    </w:p>
    <w:p w:rsidR="004227DD" w:rsidRDefault="004227DD" w:rsidP="004227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discharge will not cause downstream waters to exceed applicable fecal coliform standards pursuant to 35 Ill. Adm. Code 302.209 and 302.306. </w:t>
      </w:r>
    </w:p>
    <w:sectPr w:rsidR="004227DD" w:rsidSect="004227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7DD"/>
    <w:rsid w:val="001C234E"/>
    <w:rsid w:val="003A0A8A"/>
    <w:rsid w:val="004227DD"/>
    <w:rsid w:val="005C3366"/>
    <w:rsid w:val="007C053E"/>
    <w:rsid w:val="00C2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378</vt:lpstr>
    </vt:vector>
  </TitlesOfParts>
  <Company>State of Illinois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378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