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42A" w:rsidRDefault="0051642A" w:rsidP="005164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642A" w:rsidRDefault="0051642A" w:rsidP="005164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374.104  Sludge Disposal</w:t>
      </w:r>
      <w:r>
        <w:t xml:space="preserve"> </w:t>
      </w:r>
    </w:p>
    <w:p w:rsidR="0051642A" w:rsidRDefault="0051642A" w:rsidP="0051642A">
      <w:pPr>
        <w:widowControl w:val="0"/>
        <w:autoSpaceDE w:val="0"/>
        <w:autoSpaceDN w:val="0"/>
        <w:adjustRightInd w:val="0"/>
      </w:pPr>
    </w:p>
    <w:p w:rsidR="0051642A" w:rsidRDefault="0051642A" w:rsidP="0051642A">
      <w:pPr>
        <w:widowControl w:val="0"/>
        <w:autoSpaceDE w:val="0"/>
        <w:autoSpaceDN w:val="0"/>
        <w:adjustRightInd w:val="0"/>
      </w:pPr>
      <w:r>
        <w:t xml:space="preserve">Permits for STEP systems shall not be issued unless the applicant provides satisfactory evidence that adequate facilities are available for the pumping and disposal of septic tank sludge. </w:t>
      </w:r>
    </w:p>
    <w:p w:rsidR="0051642A" w:rsidRDefault="0051642A" w:rsidP="0051642A">
      <w:pPr>
        <w:widowControl w:val="0"/>
        <w:autoSpaceDE w:val="0"/>
        <w:autoSpaceDN w:val="0"/>
        <w:adjustRightInd w:val="0"/>
      </w:pPr>
    </w:p>
    <w:p w:rsidR="0051642A" w:rsidRDefault="0051642A" w:rsidP="0051642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Section 374.104 repealed and new Section 374.104 renumbered from Section 374.105 at 21 Ill. Reg.12439, effective August 28, 1997) </w:t>
      </w:r>
    </w:p>
    <w:sectPr w:rsidR="0051642A" w:rsidSect="005164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642A"/>
    <w:rsid w:val="0051642A"/>
    <w:rsid w:val="005C3366"/>
    <w:rsid w:val="00A5457E"/>
    <w:rsid w:val="00A55D21"/>
    <w:rsid w:val="00EB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374</vt:lpstr>
    </vt:vector>
  </TitlesOfParts>
  <Company>State of Illinois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374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