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96" w:rsidRDefault="00B25C96" w:rsidP="00B25C96">
      <w:pPr>
        <w:widowControl w:val="0"/>
        <w:autoSpaceDE w:val="0"/>
        <w:autoSpaceDN w:val="0"/>
        <w:adjustRightInd w:val="0"/>
      </w:pPr>
      <w:bookmarkStart w:id="0" w:name="_GoBack"/>
      <w:bookmarkEnd w:id="0"/>
    </w:p>
    <w:p w:rsidR="00B25C96" w:rsidRDefault="00B25C96" w:rsidP="00B25C96">
      <w:pPr>
        <w:widowControl w:val="0"/>
        <w:autoSpaceDE w:val="0"/>
        <w:autoSpaceDN w:val="0"/>
        <w:adjustRightInd w:val="0"/>
      </w:pPr>
      <w:r>
        <w:rPr>
          <w:b/>
          <w:bCs/>
        </w:rPr>
        <w:t>Section 370.1000  General</w:t>
      </w:r>
      <w:r>
        <w:t xml:space="preserve"> </w:t>
      </w:r>
    </w:p>
    <w:p w:rsidR="00B25C96" w:rsidRDefault="00B25C96" w:rsidP="00B25C96">
      <w:pPr>
        <w:widowControl w:val="0"/>
        <w:autoSpaceDE w:val="0"/>
        <w:autoSpaceDN w:val="0"/>
        <w:adjustRightInd w:val="0"/>
      </w:pPr>
    </w:p>
    <w:p w:rsidR="00B25C96" w:rsidRDefault="00B25C96" w:rsidP="00B25C96">
      <w:pPr>
        <w:widowControl w:val="0"/>
        <w:autoSpaceDE w:val="0"/>
        <w:autoSpaceDN w:val="0"/>
        <w:adjustRightInd w:val="0"/>
      </w:pPr>
      <w:r>
        <w:t xml:space="preserve">Where needed to meet applicable standards, disinfection of the effluent shall be provided.  The design shall provide for meeting both the bacterial standards and any disinfectant residual limits applicable to the effluent. </w:t>
      </w:r>
    </w:p>
    <w:p w:rsidR="00B25C96" w:rsidRDefault="00B25C96" w:rsidP="00B25C96">
      <w:pPr>
        <w:widowControl w:val="0"/>
        <w:autoSpaceDE w:val="0"/>
        <w:autoSpaceDN w:val="0"/>
        <w:adjustRightInd w:val="0"/>
      </w:pPr>
    </w:p>
    <w:p w:rsidR="00B25C96" w:rsidRDefault="00B25C96" w:rsidP="00B25C96">
      <w:pPr>
        <w:widowControl w:val="0"/>
        <w:autoSpaceDE w:val="0"/>
        <w:autoSpaceDN w:val="0"/>
        <w:adjustRightInd w:val="0"/>
        <w:ind w:left="1440" w:hanging="720"/>
      </w:pPr>
      <w:r>
        <w:t xml:space="preserve">(Source:  Amended at 21 Ill. Reg. 12444, effective August 28, 1997) </w:t>
      </w:r>
    </w:p>
    <w:sectPr w:rsidR="00B25C96" w:rsidSect="00B25C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5C96"/>
    <w:rsid w:val="005C3366"/>
    <w:rsid w:val="005E7632"/>
    <w:rsid w:val="009B5396"/>
    <w:rsid w:val="00B25C96"/>
    <w:rsid w:val="00D6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2012-06-21T20:43:00Z</dcterms:created>
  <dcterms:modified xsi:type="dcterms:W3CDTF">2012-06-21T20:43:00Z</dcterms:modified>
</cp:coreProperties>
</file>