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67" w:rsidRPr="005456CB" w:rsidRDefault="00BE2B67" w:rsidP="00BE2B67">
      <w:bookmarkStart w:id="0" w:name="_GoBack"/>
      <w:bookmarkEnd w:id="0"/>
    </w:p>
    <w:p w:rsidR="00BE2B67" w:rsidRPr="00BE2B67" w:rsidRDefault="00BE2B67" w:rsidP="00BE2B67">
      <w:pPr>
        <w:rPr>
          <w:b/>
        </w:rPr>
      </w:pPr>
      <w:r w:rsidRPr="00BE2B67">
        <w:rPr>
          <w:b/>
        </w:rPr>
        <w:t>Section 369.480  Principal Forgiveness</w:t>
      </w:r>
    </w:p>
    <w:p w:rsidR="00BE2B67" w:rsidRPr="005456CB" w:rsidRDefault="00BE2B67" w:rsidP="00BE2B67"/>
    <w:p w:rsidR="00BE2B67" w:rsidRPr="005456CB" w:rsidRDefault="00BE2B67" w:rsidP="00BE2B67">
      <w:r w:rsidRPr="005456CB">
        <w:t xml:space="preserve">All financial assistance from </w:t>
      </w:r>
      <w:r w:rsidR="00EB02A9">
        <w:t xml:space="preserve">the </w:t>
      </w:r>
      <w:r w:rsidRPr="005456CB">
        <w:t>ARRA shall be in the form of a 0.00% interest loan with principal forgiveness of 50% of the total ARRA funded amount.  Loan applicants with multiple projects will be limited by the aggregate amount of their projects in relation to these limitations.</w:t>
      </w:r>
    </w:p>
    <w:sectPr w:rsidR="00BE2B67" w:rsidRPr="005456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27" w:rsidRDefault="000F4027">
      <w:r>
        <w:separator/>
      </w:r>
    </w:p>
  </w:endnote>
  <w:endnote w:type="continuationSeparator" w:id="0">
    <w:p w:rsidR="000F4027" w:rsidRDefault="000F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27" w:rsidRDefault="000F4027">
      <w:r>
        <w:separator/>
      </w:r>
    </w:p>
  </w:footnote>
  <w:footnote w:type="continuationSeparator" w:id="0">
    <w:p w:rsidR="000F4027" w:rsidRDefault="000F4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AD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4027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A56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3C2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2B9"/>
    <w:rsid w:val="00666006"/>
    <w:rsid w:val="00670B89"/>
    <w:rsid w:val="00672EE7"/>
    <w:rsid w:val="00673BD7"/>
    <w:rsid w:val="00685500"/>
    <w:rsid w:val="00686199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118"/>
    <w:rsid w:val="009A26DA"/>
    <w:rsid w:val="009B45F6"/>
    <w:rsid w:val="009B6ECA"/>
    <w:rsid w:val="009B72DC"/>
    <w:rsid w:val="009C1181"/>
    <w:rsid w:val="009C1A93"/>
    <w:rsid w:val="009C2829"/>
    <w:rsid w:val="009C3E56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B67"/>
    <w:rsid w:val="00BE40A3"/>
    <w:rsid w:val="00BF2353"/>
    <w:rsid w:val="00BF25C2"/>
    <w:rsid w:val="00BF3913"/>
    <w:rsid w:val="00BF5AAE"/>
    <w:rsid w:val="00BF5AE7"/>
    <w:rsid w:val="00BF78FB"/>
    <w:rsid w:val="00C00DB8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4CD2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2A9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AD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B6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B6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